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B44" w:rsidRPr="001E0EA4" w:rsidRDefault="00AA2B44" w:rsidP="00AA2B44">
      <w:pPr>
        <w:pStyle w:val="Nadpis1"/>
        <w:spacing w:after="240"/>
        <w:rPr>
          <w:rFonts w:ascii="Times New Roman" w:hAnsi="Times New Roman" w:cs="Times New Roman"/>
          <w:lang w:eastAsia="cs-CZ"/>
        </w:rPr>
      </w:pPr>
      <w:bookmarkStart w:id="0" w:name="_Toc491603422"/>
      <w:bookmarkStart w:id="1" w:name="_Toc491603687"/>
      <w:bookmarkStart w:id="2" w:name="_Toc500693957"/>
      <w:r w:rsidRPr="001E0EA4">
        <w:rPr>
          <w:rFonts w:ascii="Times New Roman" w:hAnsi="Times New Roman" w:cs="Times New Roman"/>
          <w:lang w:eastAsia="cs-CZ"/>
        </w:rPr>
        <w:t>Jan Zahradníč</w:t>
      </w:r>
      <w:r w:rsidR="00CD260E">
        <w:rPr>
          <w:rFonts w:ascii="Times New Roman" w:hAnsi="Times New Roman" w:cs="Times New Roman"/>
          <w:lang w:eastAsia="cs-CZ"/>
        </w:rPr>
        <w:t>e</w:t>
      </w:r>
      <w:r w:rsidRPr="001E0EA4">
        <w:rPr>
          <w:rFonts w:ascii="Times New Roman" w:hAnsi="Times New Roman" w:cs="Times New Roman"/>
          <w:lang w:eastAsia="cs-CZ"/>
        </w:rPr>
        <w:t>k</w:t>
      </w:r>
      <w:bookmarkEnd w:id="0"/>
      <w:bookmarkEnd w:id="1"/>
      <w:bookmarkEnd w:id="2"/>
    </w:p>
    <w:p w:rsidR="0091521F" w:rsidRPr="00FE78C5" w:rsidRDefault="001149D4" w:rsidP="00FE78C5">
      <w:r>
        <w:rPr>
          <w:rFonts w:cs="Times New Roman"/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1AE06C8A" wp14:editId="2EB0BB5B">
            <wp:simplePos x="0" y="0"/>
            <wp:positionH relativeFrom="column">
              <wp:posOffset>4286250</wp:posOffset>
            </wp:positionH>
            <wp:positionV relativeFrom="paragraph">
              <wp:posOffset>113665</wp:posOffset>
            </wp:positionV>
            <wp:extent cx="140970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308" y="21397"/>
                <wp:lineTo x="2130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_Zahradníček_-_archiv_Herzá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8C1834" w:rsidRPr="00FE78C5">
          <w:t>Jan Zahradníček byl nejvýznamnějším básníkem katolického proudu české literatury</w:t>
        </w:r>
        <w:r w:rsidR="00464574" w:rsidRPr="00FE78C5">
          <w:t xml:space="preserve"> 20.</w:t>
        </w:r>
        <w:r w:rsidR="008610D7" w:rsidRPr="00FE78C5">
          <w:t> </w:t>
        </w:r>
        <w:r w:rsidR="00464574" w:rsidRPr="00FE78C5">
          <w:t>století</w:t>
        </w:r>
        <w:r w:rsidR="008C1834" w:rsidRPr="00FE78C5">
          <w:t>.</w:t>
        </w:r>
      </w:hyperlink>
      <w:r w:rsidR="008C1834" w:rsidRPr="00FE78C5">
        <w:t xml:space="preserve"> </w:t>
      </w:r>
      <w:r w:rsidR="0091521F" w:rsidRPr="00FE78C5">
        <w:t xml:space="preserve">Narodil se </w:t>
      </w:r>
      <w:r w:rsidR="007E5FF0">
        <w:t xml:space="preserve">17. ledna </w:t>
      </w:r>
      <w:r w:rsidR="00FE78C5" w:rsidRPr="00FE78C5">
        <w:t>1905 v</w:t>
      </w:r>
      <w:r w:rsidR="00021607">
        <w:t> </w:t>
      </w:r>
      <w:r w:rsidR="0091521F" w:rsidRPr="00FE78C5">
        <w:t xml:space="preserve">Mastníku na Třebíčsku v chudé vesnické rodině. Jako malé dítě měl těžký úraz, který byl nedostatečně léčen. Již v dětství projevoval </w:t>
      </w:r>
      <w:r>
        <w:t xml:space="preserve">neobvyklé </w:t>
      </w:r>
      <w:r w:rsidR="0091521F" w:rsidRPr="00FE78C5">
        <w:t xml:space="preserve">literární nadání a rodiče ho dali studovat. Po ukončení gymnázia </w:t>
      </w:r>
      <w:r w:rsidR="00FE78C5" w:rsidRPr="00FE78C5">
        <w:t xml:space="preserve">v Třebíči </w:t>
      </w:r>
      <w:r w:rsidR="0091521F" w:rsidRPr="00FE78C5">
        <w:t xml:space="preserve">se zapsal na Karlovu univerzitu ke studiu germanistiky, později knihovnictví. </w:t>
      </w:r>
    </w:p>
    <w:p w:rsidR="0091521F" w:rsidRPr="00FE78C5" w:rsidRDefault="00A132F5" w:rsidP="00FE78C5">
      <w:r w:rsidRPr="00FE78C5">
        <w:rPr>
          <w:noProof/>
          <w:color w:val="FF66CC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8658B" wp14:editId="624C4256">
                <wp:simplePos x="0" y="0"/>
                <wp:positionH relativeFrom="column">
                  <wp:posOffset>4286250</wp:posOffset>
                </wp:positionH>
                <wp:positionV relativeFrom="paragraph">
                  <wp:posOffset>1019810</wp:posOffset>
                </wp:positionV>
                <wp:extent cx="1415415" cy="189230"/>
                <wp:effectExtent l="0" t="0" r="0" b="1270"/>
                <wp:wrapTight wrapText="bothSides">
                  <wp:wrapPolygon edited="0">
                    <wp:start x="0" y="0"/>
                    <wp:lineTo x="0" y="19570"/>
                    <wp:lineTo x="21222" y="19570"/>
                    <wp:lineTo x="21222" y="0"/>
                    <wp:lineTo x="0" y="0"/>
                  </wp:wrapPolygon>
                </wp:wrapTight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B44" w:rsidRPr="00DA1AD9" w:rsidRDefault="001149D4" w:rsidP="00AA2B44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foto </w:t>
                            </w:r>
                            <w:r w:rsidR="00F34216">
                              <w:t>Jan</w:t>
                            </w:r>
                            <w:r w:rsidR="000A2FAD">
                              <w:t xml:space="preserve"> Zahradníček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37.5pt;margin-top:80.3pt;width:111.45pt;height: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" stroked="f">
                <v:textbox inset="0,0,0,0">
                  <w:txbxContent>
                    <w:p w:rsidR="00AA2B44" w:rsidRPr="00DA1AD9" w:rsidRDefault="001149D4" w:rsidP="00AA2B44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foto </w:t>
                      </w:r>
                      <w:r w:rsidR="00F34216">
                        <w:t>Jan</w:t>
                      </w:r>
                      <w:r w:rsidR="000A2FAD">
                        <w:t xml:space="preserve"> Zahradníček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521F" w:rsidRPr="00FE78C5">
        <w:t>Kyfoskolióza byla v mládí příčinou Zahradníčkových nevyrovnaných období, která ale brzy úspěšně překonal, nepřijal pocit méněcennosti a nenechal se zlomit – svému okolí imponoval nejen svým pronikavým intelektem, ale i mravním úsilím o čistý život a vztahy</w:t>
      </w:r>
      <w:r w:rsidR="00FE78C5" w:rsidRPr="00FE78C5">
        <w:t>. B</w:t>
      </w:r>
      <w:r w:rsidR="0091521F" w:rsidRPr="00FE78C5">
        <w:t xml:space="preserve">yl hluboce věřící. V Praze měl řadu přátel, kteří uznávali jeho básnickou tvorbu. </w:t>
      </w:r>
      <w:r w:rsidR="008D36D2">
        <w:t>Patřil k n</w:t>
      </w:r>
      <w:r w:rsidR="0091521F" w:rsidRPr="00FE78C5">
        <w:t xml:space="preserve">im např. Vladislav Vančura, Jaroslav Seifert, Josef Hora, Vilém Závada, Jan Čep, </w:t>
      </w:r>
      <w:proofErr w:type="spellStart"/>
      <w:r w:rsidR="0091521F" w:rsidRPr="00FE78C5">
        <w:t>Anastáz</w:t>
      </w:r>
      <w:proofErr w:type="spellEnd"/>
      <w:r w:rsidR="0091521F" w:rsidRPr="00FE78C5">
        <w:t xml:space="preserve"> Opasek. Nějaký čas bydlel s Františkem Halasem a i přesto, že se názorově rozcházeli, dokázali s nadhledem i humorem neupírat druhému právo na vlastní stanovisko</w:t>
      </w:r>
      <w:r w:rsidR="00FE78C5" w:rsidRPr="00FE78C5">
        <w:t>.</w:t>
      </w:r>
      <w:r w:rsidR="0091521F" w:rsidRPr="00FE78C5">
        <w:t xml:space="preserve"> </w:t>
      </w:r>
    </w:p>
    <w:p w:rsidR="008D3202" w:rsidRDefault="0091521F" w:rsidP="008D3202">
      <w:r w:rsidRPr="00FE78C5">
        <w:t>V roce 1938 se v Uhřínově, kam jezdil Zahradníček už jako uznávaný básník na návštěvu za</w:t>
      </w:r>
      <w:r w:rsidR="00021607">
        <w:t> </w:t>
      </w:r>
      <w:r w:rsidRPr="00FE78C5">
        <w:t xml:space="preserve">svým příbuzným, farářem Janem Dokulilem, též básníkem, seznámil s Marií Bradáčovou. Marie studovala </w:t>
      </w:r>
      <w:r w:rsidR="00340420">
        <w:t xml:space="preserve">na </w:t>
      </w:r>
      <w:r w:rsidRPr="00FE78C5">
        <w:t>učitelsk</w:t>
      </w:r>
      <w:r w:rsidR="00340420">
        <w:t>ém ústavu</w:t>
      </w:r>
      <w:r w:rsidRPr="00FE78C5">
        <w:t>. Brali se v říjnu 1945. Přestěhovali se do Brna, kde Zahradníček už od roku 1940 redigoval časopis Akord. Následujících šest let bylo nejšťastnějším obdobím jeho života – našel svoji osudovou ženu, která vzhlížela k j</w:t>
      </w:r>
      <w:r w:rsidR="00340420">
        <w:t xml:space="preserve">eho talentu a naprosto pomíjela vzhledové </w:t>
      </w:r>
      <w:r w:rsidRPr="00FE78C5">
        <w:t>odlišnosti</w:t>
      </w:r>
      <w:r w:rsidR="00340420">
        <w:t>. N</w:t>
      </w:r>
      <w:r w:rsidRPr="00FE78C5">
        <w:t>arodily se jim tři děti, dvě dcery a syn. Dokončil rozsáhlou báseň Znamení moci</w:t>
      </w:r>
      <w:r w:rsidR="008D3202">
        <w:t xml:space="preserve">. Dařila se mu nejen </w:t>
      </w:r>
      <w:r w:rsidRPr="00FE78C5">
        <w:t>redaktorská</w:t>
      </w:r>
      <w:r w:rsidR="008D3202">
        <w:t xml:space="preserve"> a </w:t>
      </w:r>
      <w:r w:rsidRPr="00FE78C5">
        <w:t>básnická tvorba</w:t>
      </w:r>
      <w:r w:rsidR="008D3202">
        <w:t xml:space="preserve">, ale hlavně vedl </w:t>
      </w:r>
      <w:r w:rsidR="00C94A30">
        <w:t xml:space="preserve">v Brně </w:t>
      </w:r>
      <w:r w:rsidR="008D3202">
        <w:t>krásný rodinný život</w:t>
      </w:r>
      <w:r w:rsidR="00C94A30">
        <w:t xml:space="preserve"> a volný čas trávila rodina u přátel na Vysočině</w:t>
      </w:r>
      <w:r w:rsidR="008D3202">
        <w:t>.</w:t>
      </w:r>
    </w:p>
    <w:p w:rsidR="00C26EB0" w:rsidRDefault="00185B62" w:rsidP="008D3202">
      <w:pPr>
        <w:rPr>
          <w:rStyle w:val="Nadpis3Char"/>
          <w:szCs w:val="24"/>
        </w:rPr>
      </w:pPr>
      <w:r w:rsidRPr="00620821">
        <w:rPr>
          <w:rStyle w:val="Nadpis3Char"/>
          <w:szCs w:val="24"/>
        </w:rPr>
        <w:t>Rouška Veroničina</w:t>
      </w:r>
    </w:p>
    <w:p w:rsidR="00137B81" w:rsidRPr="00620821" w:rsidRDefault="00137B81" w:rsidP="00C26EB0">
      <w:pPr>
        <w:spacing w:after="120"/>
        <w:jc w:val="left"/>
        <w:rPr>
          <w:rFonts w:cs="Times New Roman"/>
          <w:szCs w:val="24"/>
        </w:rPr>
      </w:pPr>
      <w:r>
        <w:rPr>
          <w:shd w:val="clear" w:color="auto" w:fill="FFFFFF"/>
        </w:rPr>
        <w:t xml:space="preserve">V roce 1949 vychází sbírka básní Rouška Veroničina. Verše jsou svědectvím autorovy víry, lásky a odhodlání. </w:t>
      </w:r>
    </w:p>
    <w:p w:rsidR="00C26EB0" w:rsidRDefault="00C26EB0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  <w:sectPr w:rsidR="00C26EB0" w:rsidSect="00632709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464574" w:rsidRPr="006A5EB0" w:rsidRDefault="008538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lastRenderedPageBreak/>
        <w:t>Zem ž</w:t>
      </w:r>
      <w:r w:rsidR="00185B62" w:rsidRPr="006A5EB0">
        <w:rPr>
          <w:rFonts w:cs="Times New Roman"/>
          <w:i/>
          <w:iCs/>
          <w:color w:val="000000"/>
          <w:sz w:val="22"/>
          <w:lang w:eastAsia="cs-CZ"/>
        </w:rPr>
        <w:t xml:space="preserve">ena Pilátova 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nadarmo vypravuje své jasnozřivé sny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nadarmo se trápí svými klíčícími předtuchami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sdělujíc je s laskáním svému pověrčivému muži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který v roztržitosti poslouchá její zelené výstrahy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aby neměl nic se smrtí Spravedlivého</w:t>
      </w:r>
      <w:r w:rsidR="00312961" w:rsidRPr="006A5EB0">
        <w:rPr>
          <w:rFonts w:cs="Times New Roman"/>
          <w:i/>
          <w:iCs/>
          <w:color w:val="000000"/>
          <w:sz w:val="22"/>
          <w:lang w:eastAsia="cs-CZ"/>
        </w:rPr>
        <w:t>,</w:t>
      </w:r>
    </w:p>
    <w:p w:rsidR="00464574" w:rsidRPr="006A5EB0" w:rsidRDefault="00185B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 xml:space="preserve">ale myslí přitom na své hodnosti a řády </w:t>
      </w:r>
    </w:p>
    <w:p w:rsidR="00185B62" w:rsidRPr="006A5EB0" w:rsidRDefault="00185B62" w:rsidP="00464574">
      <w:pPr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a má strach</w:t>
      </w:r>
      <w:r w:rsidR="008610D7" w:rsidRPr="006A5EB0">
        <w:rPr>
          <w:rFonts w:cs="Times New Roman"/>
          <w:i/>
          <w:iCs/>
          <w:color w:val="000000"/>
          <w:sz w:val="22"/>
          <w:lang w:eastAsia="cs-CZ"/>
        </w:rPr>
        <w:t>.</w:t>
      </w:r>
    </w:p>
    <w:p w:rsidR="000A2FAD" w:rsidRPr="006A5EB0" w:rsidRDefault="00185B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Ten strach, když se náhle lupení třese</w:t>
      </w:r>
    </w:p>
    <w:p w:rsidR="00464574" w:rsidRPr="006A5EB0" w:rsidRDefault="00185B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 xml:space="preserve">jak kroniky </w:t>
      </w:r>
      <w:proofErr w:type="spellStart"/>
      <w:r w:rsidRPr="006A5EB0">
        <w:rPr>
          <w:rFonts w:cs="Times New Roman"/>
          <w:i/>
          <w:iCs/>
          <w:color w:val="000000"/>
          <w:sz w:val="22"/>
          <w:lang w:eastAsia="cs-CZ"/>
        </w:rPr>
        <w:t>naveskrz</w:t>
      </w:r>
      <w:proofErr w:type="spellEnd"/>
      <w:r w:rsidR="00464574" w:rsidRPr="006A5EB0">
        <w:rPr>
          <w:rFonts w:cs="Times New Roman"/>
          <w:i/>
          <w:iCs/>
          <w:color w:val="000000"/>
          <w:sz w:val="22"/>
          <w:lang w:eastAsia="cs-CZ"/>
        </w:rPr>
        <w:t xml:space="preserve"> </w:t>
      </w:r>
      <w:r w:rsidRPr="006A5EB0">
        <w:rPr>
          <w:rFonts w:cs="Times New Roman"/>
          <w:i/>
          <w:iCs/>
          <w:color w:val="000000"/>
          <w:sz w:val="22"/>
          <w:lang w:eastAsia="cs-CZ"/>
        </w:rPr>
        <w:t xml:space="preserve">popsané 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nespravedlností a záštím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ten strach, že zlaté hřeby pampelišek v trávě</w:t>
      </w:r>
    </w:p>
    <w:p w:rsidR="00464574" w:rsidRPr="006A5EB0" w:rsidRDefault="00185B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 xml:space="preserve">a hvězd na obloze 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neudrží už pohromadě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co se ustavičně od sebe odděluje</w:t>
      </w:r>
    </w:p>
    <w:p w:rsidR="00464574" w:rsidRPr="006A5EB0" w:rsidRDefault="00185B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 xml:space="preserve">zrovna mezi květy </w:t>
      </w:r>
    </w:p>
    <w:p w:rsidR="00185B62" w:rsidRPr="006A5EB0" w:rsidRDefault="00185B62" w:rsidP="00CB1504">
      <w:pPr>
        <w:spacing w:after="0"/>
        <w:rPr>
          <w:rFonts w:cs="Times New Roman"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>pod kroky i v dálce</w:t>
      </w:r>
    </w:p>
    <w:p w:rsidR="00464574" w:rsidRPr="006A5EB0" w:rsidRDefault="00185B62" w:rsidP="00CB1504">
      <w:pPr>
        <w:spacing w:after="0"/>
        <w:rPr>
          <w:rFonts w:cs="Times New Roman"/>
          <w:i/>
          <w:iCs/>
          <w:color w:val="000000"/>
          <w:sz w:val="22"/>
          <w:lang w:eastAsia="cs-CZ"/>
        </w:rPr>
      </w:pPr>
      <w:r w:rsidRPr="006A5EB0">
        <w:rPr>
          <w:rFonts w:cs="Times New Roman"/>
          <w:i/>
          <w:iCs/>
          <w:color w:val="000000"/>
          <w:sz w:val="22"/>
          <w:lang w:eastAsia="cs-CZ"/>
        </w:rPr>
        <w:t xml:space="preserve">trhliny se rozestupují, </w:t>
      </w:r>
    </w:p>
    <w:p w:rsidR="00185B62" w:rsidRPr="00D65532" w:rsidRDefault="00185B62" w:rsidP="00464574">
      <w:pPr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lastRenderedPageBreak/>
        <w:t>mrazivě táhne z nich</w:t>
      </w:r>
    </w:p>
    <w:p w:rsidR="00464574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 xml:space="preserve">Vidí žena Pilátova </w:t>
      </w:r>
    </w:p>
    <w:p w:rsidR="00185B62" w:rsidRPr="00D65532" w:rsidRDefault="00185B62" w:rsidP="00CB1504">
      <w:pPr>
        <w:spacing w:after="0"/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oponu světa roztrženou</w:t>
      </w:r>
    </w:p>
    <w:p w:rsidR="00464574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podsvětí kanálů se provalilo</w:t>
      </w:r>
    </w:p>
    <w:p w:rsidR="00185B62" w:rsidRPr="00D65532" w:rsidRDefault="00185B62" w:rsidP="00CB1504">
      <w:pPr>
        <w:spacing w:after="0"/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a mezi nimi bolest a vinu</w:t>
      </w:r>
    </w:p>
    <w:p w:rsidR="00464574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jak se protloukají</w:t>
      </w:r>
    </w:p>
    <w:p w:rsidR="00185B62" w:rsidRPr="00D65532" w:rsidRDefault="00185B62" w:rsidP="00CB1504">
      <w:pPr>
        <w:spacing w:after="0"/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v křiku rouhavém</w:t>
      </w:r>
    </w:p>
    <w:p w:rsidR="00185B62" w:rsidRPr="00D65532" w:rsidRDefault="00185B62" w:rsidP="00464574">
      <w:pPr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každá na vlastní pěst</w:t>
      </w:r>
      <w:r w:rsidR="008C5FD5" w:rsidRPr="00D65532">
        <w:rPr>
          <w:rFonts w:cs="Times New Roman"/>
          <w:i/>
          <w:iCs/>
          <w:color w:val="000000"/>
          <w:szCs w:val="24"/>
          <w:lang w:eastAsia="cs-CZ"/>
        </w:rPr>
        <w:t>.</w:t>
      </w:r>
    </w:p>
    <w:p w:rsidR="008610D7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 xml:space="preserve">Vidí Smíření </w:t>
      </w:r>
    </w:p>
    <w:p w:rsidR="00185B62" w:rsidRPr="00D65532" w:rsidRDefault="00185B62" w:rsidP="00CB1504">
      <w:pPr>
        <w:spacing w:after="0"/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všemi lístečky dřeva zeleného</w:t>
      </w:r>
    </w:p>
    <w:p w:rsidR="008610D7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šeptá o něm</w:t>
      </w:r>
    </w:p>
    <w:p w:rsidR="00185B62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sypajíc nám pod nohy květní plátky</w:t>
      </w:r>
    </w:p>
    <w:p w:rsidR="00185B62" w:rsidRPr="00D65532" w:rsidRDefault="00185B62" w:rsidP="00CB1504">
      <w:pPr>
        <w:spacing w:after="0"/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modrým hlasem kukaček se zalykajíc</w:t>
      </w:r>
    </w:p>
    <w:p w:rsidR="00185B62" w:rsidRPr="00D65532" w:rsidRDefault="00185B62" w:rsidP="00CB1504">
      <w:pPr>
        <w:spacing w:after="0"/>
        <w:rPr>
          <w:rFonts w:cs="Times New Roman"/>
          <w:i/>
          <w:iCs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 xml:space="preserve">Ale Pilát si ruce myje </w:t>
      </w:r>
    </w:p>
    <w:p w:rsidR="00185B62" w:rsidRPr="00D65532" w:rsidRDefault="00185B62" w:rsidP="000A2FAD">
      <w:pPr>
        <w:spacing w:after="0"/>
        <w:rPr>
          <w:rFonts w:cs="Times New Roman"/>
          <w:color w:val="000000"/>
          <w:szCs w:val="24"/>
          <w:lang w:eastAsia="cs-CZ"/>
        </w:r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místo deště se ochladilo</w:t>
      </w:r>
    </w:p>
    <w:p w:rsidR="00FE78C5" w:rsidRPr="00D65532" w:rsidRDefault="00185B62" w:rsidP="00C26EB0">
      <w:pPr>
        <w:spacing w:after="0"/>
        <w:jc w:val="left"/>
        <w:rPr>
          <w:rFonts w:cs="Times New Roman"/>
          <w:i/>
          <w:iCs/>
          <w:color w:val="000000"/>
          <w:szCs w:val="24"/>
          <w:lang w:eastAsia="cs-CZ"/>
        </w:rPr>
        <w:sectPr w:rsidR="00FE78C5" w:rsidRPr="00D65532" w:rsidSect="00C26EB0">
          <w:type w:val="continuous"/>
          <w:pgSz w:w="11906" w:h="16838"/>
          <w:pgMar w:top="1247" w:right="1134" w:bottom="1134" w:left="1247" w:header="709" w:footer="709" w:gutter="0"/>
          <w:cols w:num="2" w:space="708"/>
          <w:docGrid w:linePitch="360"/>
        </w:sectPr>
      </w:pPr>
      <w:r w:rsidRPr="00D65532">
        <w:rPr>
          <w:rFonts w:cs="Times New Roman"/>
          <w:i/>
          <w:iCs/>
          <w:color w:val="000000"/>
          <w:szCs w:val="24"/>
          <w:lang w:eastAsia="cs-CZ"/>
        </w:rPr>
        <w:t>křik neustává, mlčí zem</w:t>
      </w:r>
      <w:r w:rsidR="00FE78C5" w:rsidRPr="00D65532">
        <w:rPr>
          <w:rFonts w:cs="Times New Roman"/>
          <w:i/>
          <w:iCs/>
          <w:color w:val="000000"/>
          <w:szCs w:val="24"/>
          <w:lang w:eastAsia="cs-CZ"/>
        </w:rPr>
        <w:t>.</w:t>
      </w:r>
    </w:p>
    <w:p w:rsidR="00C26EB0" w:rsidRPr="00D65532" w:rsidRDefault="00C26EB0" w:rsidP="00CB1504">
      <w:pPr>
        <w:pStyle w:val="Nadpis3"/>
        <w:rPr>
          <w:szCs w:val="24"/>
        </w:rPr>
        <w:sectPr w:rsidR="00C26EB0" w:rsidRPr="00D65532" w:rsidSect="00CB1504">
          <w:type w:val="continuous"/>
          <w:pgSz w:w="11906" w:h="16838"/>
          <w:pgMar w:top="1247" w:right="1134" w:bottom="1134" w:left="1247" w:header="709" w:footer="709" w:gutter="0"/>
          <w:cols w:space="708"/>
          <w:docGrid w:linePitch="360"/>
        </w:sectPr>
      </w:pPr>
    </w:p>
    <w:p w:rsidR="006A5EB0" w:rsidRDefault="006A5EB0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lastRenderedPageBreak/>
        <w:br w:type="page"/>
      </w:r>
    </w:p>
    <w:p w:rsidR="00CB1504" w:rsidRDefault="0046536B" w:rsidP="00CB1504">
      <w:pPr>
        <w:pStyle w:val="Nadpis3"/>
      </w:pPr>
      <w:r>
        <w:lastRenderedPageBreak/>
        <w:t>Odsouzení</w:t>
      </w:r>
    </w:p>
    <w:p w:rsidR="00306127" w:rsidRPr="0046745A" w:rsidRDefault="00AF6D45" w:rsidP="00306127">
      <w:pPr>
        <w:rPr>
          <w:rFonts w:cs="Times New Roman"/>
          <w:i/>
          <w:szCs w:val="20"/>
          <w:lang w:eastAsia="cs-CZ"/>
        </w:rPr>
      </w:pPr>
      <w:r>
        <w:rPr>
          <w:rFonts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46552" wp14:editId="4CBFE736">
                <wp:simplePos x="0" y="0"/>
                <wp:positionH relativeFrom="column">
                  <wp:posOffset>4240530</wp:posOffset>
                </wp:positionH>
                <wp:positionV relativeFrom="paragraph">
                  <wp:posOffset>2783205</wp:posOffset>
                </wp:positionV>
                <wp:extent cx="1908175" cy="197485"/>
                <wp:effectExtent l="0" t="0" r="0" b="0"/>
                <wp:wrapTight wrapText="bothSides">
                  <wp:wrapPolygon edited="0">
                    <wp:start x="0" y="0"/>
                    <wp:lineTo x="0" y="18752"/>
                    <wp:lineTo x="21348" y="18752"/>
                    <wp:lineTo x="21348" y="0"/>
                    <wp:lineTo x="0" y="0"/>
                  </wp:wrapPolygon>
                </wp:wrapTight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B44" w:rsidRPr="0094700B" w:rsidRDefault="0046536B" w:rsidP="00AA2B44">
                            <w:pPr>
                              <w:pStyle w:val="Titulek"/>
                              <w:jc w:val="center"/>
                              <w:rPr>
                                <w:rFonts w:cs="Times New Roman"/>
                                <w:noProof/>
                                <w:sz w:val="23"/>
                                <w:szCs w:val="23"/>
                              </w:rPr>
                            </w:pPr>
                            <w:r>
                              <w:t xml:space="preserve">Ludmila </w:t>
                            </w:r>
                            <w:r>
                              <w:t>Spilková</w:t>
                            </w:r>
                            <w:r w:rsidR="006A2193">
                              <w:t>:</w:t>
                            </w:r>
                            <w:bookmarkStart w:id="3" w:name="_GoBack"/>
                            <w:bookmarkEnd w:id="3"/>
                            <w:r w:rsidR="006A2193" w:rsidRPr="006A2193">
                              <w:t xml:space="preserve"> </w:t>
                            </w:r>
                            <w:r w:rsidR="006A2193">
                              <w:t>Ukřižování Krista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333.9pt;margin-top:219.15pt;width:150.25pt;height:1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" stroked="f">
                <v:textbox inset="0,0,0,0">
                  <w:txbxContent>
                    <w:p w:rsidR="00AA2B44" w:rsidRPr="0094700B" w:rsidRDefault="0046536B" w:rsidP="00AA2B44">
                      <w:pPr>
                        <w:pStyle w:val="Titulek"/>
                        <w:jc w:val="center"/>
                        <w:rPr>
                          <w:rFonts w:cs="Times New Roman"/>
                          <w:noProof/>
                          <w:sz w:val="23"/>
                          <w:szCs w:val="23"/>
                        </w:rPr>
                      </w:pPr>
                      <w:r>
                        <w:t xml:space="preserve">Ludmila </w:t>
                      </w:r>
                      <w:r>
                        <w:t>Spilková</w:t>
                      </w:r>
                      <w:r w:rsidR="006A2193">
                        <w:t>:</w:t>
                      </w:r>
                      <w:bookmarkStart w:id="4" w:name="_GoBack"/>
                      <w:bookmarkEnd w:id="4"/>
                      <w:r w:rsidR="006A2193" w:rsidRPr="006A2193">
                        <w:t xml:space="preserve"> </w:t>
                      </w:r>
                      <w:r w:rsidR="006A2193">
                        <w:t>Ukřižování Krista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476A4">
        <w:rPr>
          <w:rFonts w:cs="Times New Roman"/>
          <w:i/>
          <w:iCs/>
          <w:noProof/>
          <w:color w:val="000000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 wp14:anchorId="0C421704" wp14:editId="5E79A8FA">
            <wp:simplePos x="0" y="0"/>
            <wp:positionH relativeFrom="column">
              <wp:posOffset>4242435</wp:posOffset>
            </wp:positionH>
            <wp:positionV relativeFrom="paragraph">
              <wp:posOffset>33655</wp:posOffset>
            </wp:positionV>
            <wp:extent cx="1896745" cy="2666365"/>
            <wp:effectExtent l="0" t="0" r="8255" b="635"/>
            <wp:wrapTight wrapText="bothSides">
              <wp:wrapPolygon edited="0">
                <wp:start x="0" y="0"/>
                <wp:lineTo x="0" y="21451"/>
                <wp:lineTo x="21477" y="21451"/>
                <wp:lineTo x="21477" y="0"/>
                <wp:lineTo x="0" y="0"/>
              </wp:wrapPolygon>
            </wp:wrapTight>
            <wp:docPr id="8" name="Obrázek 1" descr="Ježíš kRISTUS 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žíš kRISTUS II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2F5" w:rsidRPr="00A132F5">
        <w:t>Odpor proti komunistickému režimu vyplynul z jeho katolické orientace a jeho otevřenost v tomto odporu vedla k tragickým následným krokům ze strany režimu. Na jaře 1951 byl spolu s</w:t>
      </w:r>
      <w:r w:rsidR="00DC321B">
        <w:t> </w:t>
      </w:r>
      <w:r w:rsidR="00A132F5" w:rsidRPr="00A132F5">
        <w:t>Jakubem Demlem, Janem Dokulilem, Janem Čepem, Bedřichem Fučíkem a dalšími</w:t>
      </w:r>
      <w:r w:rsidR="009D57C2">
        <w:t xml:space="preserve"> </w:t>
      </w:r>
      <w:r w:rsidR="00A132F5" w:rsidRPr="00A132F5">
        <w:t>patnácti katolickými intelektuály zatčen</w:t>
      </w:r>
      <w:r w:rsidR="009D57C2">
        <w:t>. V</w:t>
      </w:r>
      <w:r w:rsidR="00A132F5" w:rsidRPr="00A132F5">
        <w:t>e</w:t>
      </w:r>
      <w:r>
        <w:t> </w:t>
      </w:r>
      <w:r w:rsidR="00A132F5" w:rsidRPr="00A132F5">
        <w:t xml:space="preserve">vykonstruovaném procesu </w:t>
      </w:r>
      <w:r w:rsidR="009D57C2">
        <w:t xml:space="preserve">byl </w:t>
      </w:r>
      <w:r w:rsidR="00A132F5" w:rsidRPr="00A132F5">
        <w:t>odsouzen za velezradu ke třinácti letům vězení, ztrátě občanských práv a konfiskaci celého jmění. Stal se nepřítelem státu a byl obviněn, že usiloval o zvrat lidově demokratického zřízení za pomoci zahraniční reakce a Vatikánu.</w:t>
      </w:r>
      <w:r w:rsidR="009D57C2">
        <w:t>“</w:t>
      </w:r>
      <w:r w:rsidR="00A132F5" w:rsidRPr="00A132F5">
        <w:t xml:space="preserve"> </w:t>
      </w:r>
      <w:r w:rsidR="00AA5FA0">
        <w:t xml:space="preserve">Čeho se vlastně tito lidé </w:t>
      </w:r>
      <w:r w:rsidR="00306127">
        <w:t xml:space="preserve">z procesu proti tzv. </w:t>
      </w:r>
      <w:r w:rsidR="009D57C2">
        <w:t>„</w:t>
      </w:r>
      <w:r w:rsidR="00306127">
        <w:t>zelené internacionál</w:t>
      </w:r>
      <w:r w:rsidR="009D57C2">
        <w:t>e“</w:t>
      </w:r>
      <w:r w:rsidR="00306127">
        <w:t xml:space="preserve"> </w:t>
      </w:r>
      <w:r w:rsidR="00AA5FA0">
        <w:t xml:space="preserve">dopustili? </w:t>
      </w:r>
      <w:r w:rsidR="00306127">
        <w:t>Podle obžaloby „</w:t>
      </w:r>
      <w:r w:rsidR="00306127" w:rsidRPr="0046745A">
        <w:rPr>
          <w:i/>
        </w:rPr>
        <w:t>v</w:t>
      </w:r>
      <w:r w:rsidR="00306127" w:rsidRPr="0046745A">
        <w:rPr>
          <w:rFonts w:cs="Times New Roman"/>
          <w:i/>
          <w:color w:val="000000"/>
          <w:szCs w:val="20"/>
          <w:lang w:eastAsia="cs-CZ"/>
        </w:rPr>
        <w:t xml:space="preserve">e svých literárních pracích a na stránkách agrárních časopisů </w:t>
      </w:r>
      <w:r w:rsidR="00306127" w:rsidRPr="0046745A">
        <w:rPr>
          <w:rFonts w:cs="Times New Roman"/>
          <w:i/>
          <w:szCs w:val="20"/>
          <w:lang w:eastAsia="cs-CZ"/>
        </w:rPr>
        <w:t xml:space="preserve">hlásali falešná hesla o věčnosti majetkových rozdílů mezi lidmi a o venkovu jako jedné rodině. Obžaloba tvrdila, že takto záměrně klamali pracující rolníky a snažili se je izolovat od stejně </w:t>
      </w:r>
      <w:r w:rsidR="00306127" w:rsidRPr="0046745A">
        <w:rPr>
          <w:rFonts w:cs="Times New Roman"/>
          <w:i/>
          <w:color w:val="000000"/>
          <w:szCs w:val="20"/>
          <w:lang w:eastAsia="cs-CZ"/>
        </w:rPr>
        <w:t xml:space="preserve">vykořisťovaných dělnických mas, aby je ideově odzbrojili a odváděli od boje proti jejich vykořisťovatelům a vesnickým boháčům. Dále obžaloba tvrdila, že ve fašistických časopisech Řád, Akord a Obnova, byla hlásána </w:t>
      </w:r>
      <w:r w:rsidR="00306127" w:rsidRPr="0046745A">
        <w:rPr>
          <w:rFonts w:cs="Times New Roman"/>
          <w:i/>
          <w:szCs w:val="20"/>
          <w:lang w:eastAsia="cs-CZ"/>
        </w:rPr>
        <w:t>vatikánská fašistická ideologie a byly pošpiněny revoluční tradice naší kultury. Za vinu jim bylo také přičítáno, že vydávali Lipany a Bílou horu za</w:t>
      </w:r>
      <w:r w:rsidR="00597555">
        <w:rPr>
          <w:rFonts w:cs="Times New Roman"/>
          <w:i/>
          <w:szCs w:val="20"/>
          <w:lang w:eastAsia="cs-CZ"/>
        </w:rPr>
        <w:t> </w:t>
      </w:r>
      <w:r w:rsidR="00306127" w:rsidRPr="0046745A">
        <w:rPr>
          <w:rFonts w:cs="Times New Roman"/>
          <w:i/>
          <w:szCs w:val="20"/>
          <w:lang w:eastAsia="cs-CZ"/>
        </w:rPr>
        <w:t>šťastné události v našich dějinách a dobu největšího útlaku našeho národa – dobu temna – za nejslavnější dobu našich dějin.“</w:t>
      </w:r>
    </w:p>
    <w:p w:rsidR="002C5570" w:rsidRPr="00C85FA4" w:rsidRDefault="002C5570" w:rsidP="002C5570">
      <w:pPr>
        <w:rPr>
          <w:szCs w:val="24"/>
          <w:shd w:val="clear" w:color="auto" w:fill="FFFFFF"/>
        </w:rPr>
      </w:pPr>
      <w:r w:rsidRPr="00C85FA4">
        <w:rPr>
          <w:rFonts w:cstheme="minorHAnsi"/>
          <w:color w:val="181910"/>
          <w:szCs w:val="24"/>
          <w:lang w:eastAsia="cs-CZ"/>
        </w:rPr>
        <w:t xml:space="preserve">Život šťastných manželů Jana a Marie se převrátil. Jan byl uvězněn. Marie musela brněnský byt opustit a se třemi malými dětmi (Klárce byly tři týdny, když jí otec při zatčení udělal naposledy křížek na čelo), bez jakýchkoliv zpráv o manželovi, se uchýlila k ovdovělé matce do rodného domu v Uhřínově. Později </w:t>
      </w:r>
      <w:r w:rsidRPr="00C85FA4">
        <w:rPr>
          <w:szCs w:val="24"/>
          <w:shd w:val="clear" w:color="auto" w:fill="FFFFFF"/>
        </w:rPr>
        <w:t xml:space="preserve">žila na státním statku </w:t>
      </w:r>
      <w:r w:rsidR="00C85FA4">
        <w:rPr>
          <w:szCs w:val="24"/>
          <w:shd w:val="clear" w:color="auto" w:fill="FFFFFF"/>
        </w:rPr>
        <w:t xml:space="preserve">v Záborné </w:t>
      </w:r>
      <w:r w:rsidRPr="00C85FA4">
        <w:rPr>
          <w:szCs w:val="24"/>
          <w:shd w:val="clear" w:color="auto" w:fill="FFFFFF"/>
        </w:rPr>
        <w:t>bez vody, elektřiny a topení.</w:t>
      </w:r>
    </w:p>
    <w:p w:rsidR="00306127" w:rsidRDefault="00306127" w:rsidP="00306127">
      <w:pPr>
        <w:pStyle w:val="Nadpis3"/>
        <w:rPr>
          <w:lang w:eastAsia="cs-CZ"/>
        </w:rPr>
      </w:pPr>
      <w:r>
        <w:rPr>
          <w:shd w:val="clear" w:color="auto" w:fill="FFFFFF"/>
        </w:rPr>
        <w:t>Růže</w:t>
      </w:r>
    </w:p>
    <w:p w:rsidR="000A2FAD" w:rsidRDefault="00DC321B" w:rsidP="006C1E88">
      <w:pPr>
        <w:spacing w:after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AAE0B2" wp14:editId="4C7ABEF1">
                <wp:simplePos x="0" y="0"/>
                <wp:positionH relativeFrom="column">
                  <wp:posOffset>73025</wp:posOffset>
                </wp:positionH>
                <wp:positionV relativeFrom="paragraph">
                  <wp:posOffset>1540510</wp:posOffset>
                </wp:positionV>
                <wp:extent cx="2798445" cy="182880"/>
                <wp:effectExtent l="0" t="0" r="1905" b="7620"/>
                <wp:wrapTight wrapText="bothSides">
                  <wp:wrapPolygon edited="0">
                    <wp:start x="0" y="0"/>
                    <wp:lineTo x="0" y="20250"/>
                    <wp:lineTo x="21468" y="20250"/>
                    <wp:lineTo x="21468" y="0"/>
                    <wp:lineTo x="0" y="0"/>
                  </wp:wrapPolygon>
                </wp:wrapTight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B44" w:rsidRPr="0001358B" w:rsidRDefault="00A132F5" w:rsidP="00AA2B44">
                            <w:pPr>
                              <w:pStyle w:val="Titulek"/>
                              <w:jc w:val="center"/>
                              <w:rPr>
                                <w:rFonts w:cs="Cambria"/>
                                <w:noProof/>
                                <w:color w:val="4F81BD"/>
                                <w:sz w:val="28"/>
                              </w:rPr>
                            </w:pPr>
                            <w:r>
                              <w:t>Jan Zahradníček jako vězeň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5.75pt;margin-top:121.3pt;width:220.35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" stroked="f">
                <v:textbox inset="0,0,0,0">
                  <w:txbxContent>
                    <w:p w:rsidR="00AA2B44" w:rsidRPr="0001358B" w:rsidRDefault="00A132F5" w:rsidP="00AA2B44">
                      <w:pPr>
                        <w:pStyle w:val="Titulek"/>
                        <w:jc w:val="center"/>
                        <w:rPr>
                          <w:rFonts w:cs="Cambria"/>
                          <w:noProof/>
                          <w:color w:val="4F81BD"/>
                          <w:sz w:val="28"/>
                        </w:rPr>
                      </w:pPr>
                      <w:r>
                        <w:t>Jan Zahradníček jako vězeň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7555" w:rsidRPr="002E3DD1">
        <w:rPr>
          <w:rFonts w:cs="Times New Roman"/>
          <w:noProof/>
          <w:color w:val="17365D" w:themeColor="text2" w:themeShade="BF"/>
          <w:szCs w:val="24"/>
          <w:lang w:eastAsia="cs-CZ"/>
        </w:rPr>
        <w:drawing>
          <wp:anchor distT="0" distB="0" distL="114300" distR="114300" simplePos="0" relativeHeight="251681792" behindDoc="1" locked="0" layoutInCell="1" allowOverlap="1" wp14:anchorId="2ADA18FC" wp14:editId="0BFD4774">
            <wp:simplePos x="0" y="0"/>
            <wp:positionH relativeFrom="column">
              <wp:posOffset>-19685</wp:posOffset>
            </wp:positionH>
            <wp:positionV relativeFrom="paragraph">
              <wp:posOffset>69850</wp:posOffset>
            </wp:positionV>
            <wp:extent cx="2927985" cy="1412240"/>
            <wp:effectExtent l="0" t="0" r="5715" b="0"/>
            <wp:wrapTight wrapText="bothSides">
              <wp:wrapPolygon edited="0">
                <wp:start x="0" y="0"/>
                <wp:lineTo x="0" y="21270"/>
                <wp:lineTo x="21502" y="21270"/>
                <wp:lineTo x="21502" y="0"/>
                <wp:lineTo x="0" y="0"/>
              </wp:wrapPolygon>
            </wp:wrapTight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Zahradníče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B44" w:rsidRPr="001E0EA4">
        <w:rPr>
          <w:rFonts w:cs="Times New Roman"/>
          <w:szCs w:val="24"/>
        </w:rPr>
        <w:t>Na vězeňském dvoře, kam chodili vězňové pod dohledem pečlivě vybraných dozorců tzv. "na</w:t>
      </w:r>
      <w:r w:rsidR="007F74B9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>vzduch", se někde pod žalářním okapem objevil keřík růže, dokonce i s</w:t>
      </w:r>
      <w:r w:rsidR="00597555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 xml:space="preserve">miniaturním poupětem. </w:t>
      </w:r>
      <w:r w:rsidR="00AA2B44" w:rsidRPr="00C42C53">
        <w:rPr>
          <w:rFonts w:cs="Times New Roman"/>
          <w:szCs w:val="24"/>
        </w:rPr>
        <w:t>Tedy něco, co vybočovalo z šedi roků utrpení jejich života, které zmíněný básník přirovnává ke zpráchnivělým oříškům, jimiž i</w:t>
      </w:r>
      <w:r w:rsidR="00AF6D45">
        <w:rPr>
          <w:rFonts w:cs="Times New Roman"/>
          <w:szCs w:val="24"/>
        </w:rPr>
        <w:t> </w:t>
      </w:r>
      <w:r w:rsidR="00AA2B44" w:rsidRPr="00C42C53">
        <w:rPr>
          <w:rFonts w:cs="Times New Roman"/>
          <w:szCs w:val="24"/>
        </w:rPr>
        <w:t>veverky pohrdají.</w:t>
      </w:r>
      <w:r w:rsidR="009D57C2">
        <w:rPr>
          <w:rFonts w:cs="Times New Roman"/>
          <w:szCs w:val="24"/>
        </w:rPr>
        <w:t xml:space="preserve"> </w:t>
      </w:r>
      <w:r w:rsidR="00AA2B44" w:rsidRPr="001E0EA4">
        <w:rPr>
          <w:rFonts w:cs="Times New Roman"/>
          <w:szCs w:val="24"/>
        </w:rPr>
        <w:t>Jen jeden ze zmíněných bachařů věděl, co dotyčný vězeň chodí ke zdi obdivovat. Všichni ostatní dozorci by keřík zadupali do země, protože na vězeňském dvoře neměl co dělat. A</w:t>
      </w:r>
      <w:r w:rsidR="00AF086D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>Jan Zahradníček si do něho promítal celou zemi, ze které byli vyhnáni. V básni poslední růže, v</w:t>
      </w:r>
      <w:r w:rsidR="007F74B9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>níž popisuje tuto události, svůj stesk vyjádřil slovy:</w:t>
      </w:r>
      <w:r w:rsidR="00F73663">
        <w:rPr>
          <w:rFonts w:cs="Times New Roman"/>
          <w:szCs w:val="24"/>
        </w:rPr>
        <w:t xml:space="preserve"> </w:t>
      </w:r>
      <w:r w:rsidR="00AA2B44" w:rsidRPr="001E0EA4">
        <w:rPr>
          <w:rFonts w:cs="Times New Roman"/>
          <w:szCs w:val="24"/>
        </w:rPr>
        <w:t>"Jinde, než jsme, běží pěšiny v rose, jinde než jsme,</w:t>
      </w:r>
      <w:r w:rsidR="00772486">
        <w:rPr>
          <w:rFonts w:cs="Times New Roman"/>
          <w:szCs w:val="24"/>
        </w:rPr>
        <w:t xml:space="preserve"> jiskrným proudem lipan pluje…“</w:t>
      </w:r>
    </w:p>
    <w:p w:rsidR="00AA2B44" w:rsidRPr="001E0EA4" w:rsidRDefault="00AA2B44" w:rsidP="006C1E88">
      <w:pPr>
        <w:spacing w:after="0"/>
        <w:rPr>
          <w:rFonts w:cs="Times New Roman"/>
          <w:color w:val="FF66CC"/>
          <w:szCs w:val="24"/>
        </w:rPr>
      </w:pPr>
      <w:r w:rsidRPr="002E3DD1">
        <w:rPr>
          <w:rFonts w:cs="Times New Roman"/>
          <w:color w:val="17365D" w:themeColor="text2" w:themeShade="BF"/>
          <w:szCs w:val="24"/>
        </w:rPr>
        <w:t>V té růži byla ukryta krása přírody a všech květin světa i</w:t>
      </w:r>
      <w:r w:rsidR="00312961" w:rsidRPr="002E3DD1">
        <w:rPr>
          <w:rFonts w:cs="Times New Roman"/>
          <w:color w:val="17365D" w:themeColor="text2" w:themeShade="BF"/>
          <w:szCs w:val="24"/>
        </w:rPr>
        <w:t> </w:t>
      </w:r>
      <w:r w:rsidRPr="002E3DD1">
        <w:rPr>
          <w:rFonts w:cs="Times New Roman"/>
          <w:color w:val="17365D" w:themeColor="text2" w:themeShade="BF"/>
          <w:szCs w:val="24"/>
        </w:rPr>
        <w:t>jeho blízkých, krása Boha.</w:t>
      </w:r>
    </w:p>
    <w:p w:rsidR="009B5A45" w:rsidRDefault="00DB4B0D" w:rsidP="00BE689D">
      <w:pPr>
        <w:spacing w:after="0"/>
      </w:pPr>
      <w:r>
        <w:rPr>
          <w:rFonts w:cs="Times New Roman"/>
          <w:szCs w:val="24"/>
        </w:rPr>
        <w:t>J</w:t>
      </w:r>
      <w:r w:rsidR="00AA2B44" w:rsidRPr="001E0EA4">
        <w:rPr>
          <w:rFonts w:cs="Times New Roman"/>
          <w:szCs w:val="24"/>
        </w:rPr>
        <w:t>ednoho dne se poupě začalo rozvíjet a Zahradníček udělal pro všechny překvapující věc: poupě utrhl a</w:t>
      </w:r>
      <w:r w:rsidR="00AF086D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>dal bachaři, který o růži věděl. Ten tím byl naprosto šokovaný, a</w:t>
      </w:r>
      <w:r w:rsidR="003D3D79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>když se vzpamatoval, řekl mu, že ví, co by s ní udělal, kdyby mohl. - Překonal sám sebe a zajel s ní na jedno poutní místo, kde ji položil na</w:t>
      </w:r>
      <w:r w:rsidR="00AF086D">
        <w:rPr>
          <w:rFonts w:cs="Times New Roman"/>
          <w:szCs w:val="24"/>
        </w:rPr>
        <w:t> </w:t>
      </w:r>
      <w:r w:rsidR="00AA2B44" w:rsidRPr="001E0EA4">
        <w:rPr>
          <w:rFonts w:cs="Times New Roman"/>
          <w:szCs w:val="24"/>
        </w:rPr>
        <w:t>oltář.</w:t>
      </w:r>
      <w:r w:rsidR="00BE689D">
        <w:rPr>
          <w:rFonts w:cs="Times New Roman"/>
          <w:szCs w:val="24"/>
        </w:rPr>
        <w:t xml:space="preserve"> </w:t>
      </w:r>
      <w:r w:rsidR="00AA2B44" w:rsidRPr="001E0EA4">
        <w:t>Těším se, že jednou uvidím, co všechno se odehrálo v</w:t>
      </w:r>
      <w:r w:rsidR="006C1E88">
        <w:t> </w:t>
      </w:r>
      <w:r w:rsidR="00AA2B44" w:rsidRPr="001E0EA4">
        <w:t>hlavě tohoto dozorce. Příběh ale měl pokračování. Setkal jsem se s knězem, který byl s Janem Zahradníčkem vězněn, a</w:t>
      </w:r>
      <w:r w:rsidR="00597555">
        <w:t> </w:t>
      </w:r>
      <w:r w:rsidR="00AA2B44" w:rsidRPr="001E0EA4">
        <w:t>zmíněný příběh dobře znal. Jednoho dne za ním přišla dívka se svým po víře toužícím snoubencem, který měl stejné příjmení jako zmíněný dozorce a chtěl být před svatbou pokřtěn. A</w:t>
      </w:r>
      <w:r w:rsidR="00AF6D45">
        <w:t> </w:t>
      </w:r>
      <w:r w:rsidR="00AA2B44" w:rsidRPr="001E0EA4">
        <w:t>první dotaz onoho kněze ke snoubenci, jestli jeho otec nepracoval ve věznici, byl k</w:t>
      </w:r>
      <w:r w:rsidR="008954F0">
        <w:t> </w:t>
      </w:r>
      <w:r w:rsidR="00AA2B44" w:rsidRPr="001E0EA4">
        <w:t>úžasu a</w:t>
      </w:r>
      <w:r w:rsidR="003D3D79">
        <w:t> </w:t>
      </w:r>
      <w:r w:rsidR="00AA2B44" w:rsidRPr="001E0EA4">
        <w:t>ve</w:t>
      </w:r>
      <w:r w:rsidR="00AA2B44">
        <w:t>lkému dojetí zodpovězen kladně.</w:t>
      </w:r>
    </w:p>
    <w:p w:rsidR="001202F3" w:rsidRDefault="001202F3" w:rsidP="001202F3">
      <w:pPr>
        <w:pStyle w:val="Nadpis3"/>
      </w:pPr>
      <w:r>
        <w:lastRenderedPageBreak/>
        <w:t>Princi můj maličký, spi</w:t>
      </w:r>
    </w:p>
    <w:p w:rsidR="00F27DD2" w:rsidRDefault="00F27DD2" w:rsidP="00F27DD2">
      <w:pPr>
        <w:pStyle w:val="Normlnweb"/>
        <w:spacing w:before="0" w:beforeAutospacing="0" w:after="60" w:afterAutospacing="0"/>
        <w:jc w:val="both"/>
        <w:rPr>
          <w:rFonts w:ascii="OpenSans" w:hAnsi="OpenSans"/>
        </w:rPr>
      </w:pPr>
      <w:r w:rsidRPr="00F27DD2">
        <w:rPr>
          <w:rFonts w:ascii="OpenSans" w:hAnsi="OpenSans"/>
        </w:rPr>
        <w:t>Venkovský varhaník a zpěvák František byl ve vězení požádán, aby zazpíval spoluvězňům ukolébavku od Mozarta</w:t>
      </w:r>
      <w:r>
        <w:rPr>
          <w:rFonts w:ascii="OpenSans" w:hAnsi="OpenSans"/>
        </w:rPr>
        <w:t xml:space="preserve"> </w:t>
      </w:r>
      <w:r w:rsidRPr="00F27DD2">
        <w:rPr>
          <w:rFonts w:ascii="OpenSans" w:hAnsi="OpenSans"/>
        </w:rPr>
        <w:t>„Princi můj maličký spi“. Druhou sloku neuměl. Jan Zahradníček druhý den předal Františkovi druhou a třetí sloku, kterou sám složil.</w:t>
      </w:r>
    </w:p>
    <w:p w:rsidR="001202F3" w:rsidRDefault="00AA5FA0" w:rsidP="001202F3">
      <w:pPr>
        <w:pStyle w:val="Normlnweb"/>
        <w:spacing w:before="0" w:beforeAutospacing="0" w:after="60" w:afterAutospacing="0"/>
        <w:rPr>
          <w:rFonts w:ascii="OpenSans" w:hAnsi="OpenSan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E929D1" wp14:editId="7AF5FA6F">
            <wp:simplePos x="0" y="0"/>
            <wp:positionH relativeFrom="column">
              <wp:posOffset>4432300</wp:posOffset>
            </wp:positionH>
            <wp:positionV relativeFrom="paragraph">
              <wp:posOffset>76200</wp:posOffset>
            </wp:positionV>
            <wp:extent cx="1537970" cy="2059305"/>
            <wp:effectExtent l="0" t="0" r="5080" b="0"/>
            <wp:wrapTight wrapText="bothSides">
              <wp:wrapPolygon edited="0">
                <wp:start x="0" y="0"/>
                <wp:lineTo x="0" y="21380"/>
                <wp:lineTo x="21404" y="21380"/>
                <wp:lineTo x="21404" y="0"/>
                <wp:lineTo x="0" y="0"/>
              </wp:wrapPolygon>
            </wp:wrapTight>
            <wp:docPr id="1" name="Obrázek 0" descr="IMG_20170125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5_11045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2F3" w:rsidRPr="005F4928">
        <w:rPr>
          <w:rFonts w:ascii="OpenSans" w:hAnsi="OpenSans"/>
        </w:rPr>
        <w:t>Princi můj maličký spi, ptáčkové sladce již sní, </w:t>
      </w:r>
      <w:r w:rsidR="001202F3" w:rsidRPr="005F4928">
        <w:rPr>
          <w:rFonts w:ascii="OpenSans" w:hAnsi="OpenSans"/>
        </w:rPr>
        <w:br/>
        <w:t>dřímají nivy i háj, utichl celičký kraj.</w:t>
      </w:r>
      <w:r w:rsidR="001202F3" w:rsidRPr="005F4928">
        <w:rPr>
          <w:rFonts w:ascii="OpenSans" w:hAnsi="OpenSans"/>
        </w:rPr>
        <w:br/>
        <w:t>Měsíček stříbrný sám, okénkem dívá se k nám. </w:t>
      </w:r>
      <w:r w:rsidR="001202F3" w:rsidRPr="005F4928">
        <w:rPr>
          <w:rFonts w:ascii="OpenSans" w:hAnsi="OpenSans"/>
        </w:rPr>
        <w:br/>
        <w:t xml:space="preserve">Jak by se usnouti bál, </w:t>
      </w:r>
      <w:r w:rsidR="001202F3">
        <w:rPr>
          <w:rFonts w:ascii="OpenSans" w:hAnsi="OpenSans"/>
        </w:rPr>
        <w:t>dřímej</w:t>
      </w:r>
      <w:r w:rsidR="001202F3" w:rsidRPr="005F4928">
        <w:rPr>
          <w:rFonts w:ascii="OpenSans" w:hAnsi="OpenSans"/>
        </w:rPr>
        <w:t xml:space="preserve"> můj princi, spi dál. </w:t>
      </w:r>
      <w:r w:rsidR="001202F3" w:rsidRPr="005F4928">
        <w:rPr>
          <w:rFonts w:ascii="OpenSans" w:hAnsi="OpenSans"/>
        </w:rPr>
        <w:br/>
        <w:t>Hajej a spi. Hajej a spi.</w:t>
      </w:r>
    </w:p>
    <w:p w:rsidR="001202F3" w:rsidRPr="00D91B45" w:rsidRDefault="001202F3" w:rsidP="001D49D1">
      <w:pPr>
        <w:jc w:val="left"/>
      </w:pPr>
      <w:r w:rsidRPr="00D91B45">
        <w:t xml:space="preserve">Sestra Tvá s panenkou již spinká, já dělám jí kříž, </w:t>
      </w:r>
      <w:r w:rsidR="001D49D1">
        <w:br/>
      </w:r>
      <w:proofErr w:type="gramStart"/>
      <w:r w:rsidRPr="00D91B45">
        <w:t>hř</w:t>
      </w:r>
      <w:r w:rsidR="00174551">
        <w:t>í</w:t>
      </w:r>
      <w:r w:rsidRPr="00D91B45">
        <w:t>bátko</w:t>
      </w:r>
      <w:proofErr w:type="gramEnd"/>
      <w:r w:rsidRPr="00D91B45">
        <w:t xml:space="preserve"> dovádivé tulí se k mamince své</w:t>
      </w:r>
      <w:r w:rsidR="001D49D1">
        <w:t>.</w:t>
      </w:r>
      <w:r w:rsidR="001D49D1">
        <w:br/>
        <w:t>T</w:t>
      </w:r>
      <w:r w:rsidRPr="00D91B45">
        <w:t>ulí se ke květu květ</w:t>
      </w:r>
      <w:r w:rsidR="001D49D1">
        <w:t>,</w:t>
      </w:r>
      <w:r w:rsidRPr="00D91B45">
        <w:t xml:space="preserve"> usnul již celičký svět.</w:t>
      </w:r>
      <w:r w:rsidR="001D49D1">
        <w:br/>
      </w:r>
      <w:r w:rsidRPr="00D91B45">
        <w:t>Matka noc oči má hvězd / hlídá žal dědin a měst.</w:t>
      </w:r>
    </w:p>
    <w:p w:rsidR="006C1E88" w:rsidRDefault="00297D38" w:rsidP="006C1E88">
      <w:pPr>
        <w:jc w:val="left"/>
      </w:pPr>
      <w:r>
        <w:rPr>
          <w:rFonts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5676A" wp14:editId="03AD275A">
                <wp:simplePos x="0" y="0"/>
                <wp:positionH relativeFrom="column">
                  <wp:posOffset>4311015</wp:posOffset>
                </wp:positionH>
                <wp:positionV relativeFrom="paragraph">
                  <wp:posOffset>543560</wp:posOffset>
                </wp:positionV>
                <wp:extent cx="1743075" cy="194945"/>
                <wp:effectExtent l="0" t="0" r="9525" b="0"/>
                <wp:wrapTight wrapText="bothSides">
                  <wp:wrapPolygon edited="0">
                    <wp:start x="0" y="0"/>
                    <wp:lineTo x="0" y="18997"/>
                    <wp:lineTo x="21482" y="18997"/>
                    <wp:lineTo x="21482" y="0"/>
                    <wp:lineTo x="0" y="0"/>
                  </wp:wrapPolygon>
                </wp:wrapTight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B44" w:rsidRPr="00773395" w:rsidRDefault="00A14E51" w:rsidP="00AF6D45">
                            <w:pPr>
                              <w:pStyle w:val="Titulek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Kříž na kopci Rohovec u Třebíče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39.45pt;margin-top:42.8pt;width:137.25pt;height:1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" stroked="f">
                <v:textbox inset="0,0,0,0">
                  <w:txbxContent>
                    <w:p w:rsidR="00AA2B44" w:rsidRPr="00773395" w:rsidRDefault="00A14E51" w:rsidP="00AF6D45">
                      <w:pPr>
                        <w:pStyle w:val="Titulek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t xml:space="preserve">Kříž na kopci Rohovec u Třebíče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02F3" w:rsidRPr="00D91B45">
        <w:t>Synáčku můj malý spi</w:t>
      </w:r>
      <w:r w:rsidR="001D49D1">
        <w:t>, v</w:t>
      </w:r>
      <w:r w:rsidR="001202F3" w:rsidRPr="00D91B45">
        <w:t> žaláři za mřížemi</w:t>
      </w:r>
      <w:r w:rsidR="001D49D1">
        <w:t>,</w:t>
      </w:r>
      <w:r w:rsidR="001D49D1">
        <w:br/>
      </w:r>
      <w:r w:rsidR="001202F3" w:rsidRPr="00D91B45">
        <w:t>na řasách s obrazem tvým</w:t>
      </w:r>
      <w:r w:rsidR="001D49D1">
        <w:t xml:space="preserve">, </w:t>
      </w:r>
      <w:r w:rsidR="001202F3" w:rsidRPr="00D91B45">
        <w:t xml:space="preserve">tatíček usnul, než </w:t>
      </w:r>
      <w:proofErr w:type="spellStart"/>
      <w:r w:rsidR="001202F3" w:rsidRPr="00D91B45">
        <w:t>zdřím</w:t>
      </w:r>
      <w:proofErr w:type="spellEnd"/>
      <w:r w:rsidR="001D49D1">
        <w:t>,</w:t>
      </w:r>
      <w:r w:rsidR="001202F3" w:rsidRPr="00D91B45">
        <w:t xml:space="preserve"> </w:t>
      </w:r>
      <w:r w:rsidR="001D49D1">
        <w:br/>
      </w:r>
      <w:r w:rsidR="001202F3" w:rsidRPr="00D91B45">
        <w:t>usnul a teď se mu zdá</w:t>
      </w:r>
      <w:r w:rsidR="001D49D1">
        <w:t xml:space="preserve">, </w:t>
      </w:r>
      <w:r w:rsidR="001202F3" w:rsidRPr="00D91B45">
        <w:t xml:space="preserve">právě že s tebou si </w:t>
      </w:r>
      <w:proofErr w:type="spellStart"/>
      <w:r w:rsidR="001202F3" w:rsidRPr="00D91B45">
        <w:t>hrá</w:t>
      </w:r>
      <w:proofErr w:type="spellEnd"/>
      <w:r w:rsidR="001D49D1">
        <w:t>,</w:t>
      </w:r>
      <w:r w:rsidR="001D49D1">
        <w:br/>
      </w:r>
      <w:r w:rsidR="001202F3" w:rsidRPr="00D91B45">
        <w:t>synáčku spi s</w:t>
      </w:r>
      <w:r w:rsidR="001D49D1">
        <w:t> </w:t>
      </w:r>
      <w:r w:rsidR="001202F3" w:rsidRPr="00D91B45">
        <w:t>pokojem</w:t>
      </w:r>
      <w:r w:rsidR="001D49D1">
        <w:t xml:space="preserve">, </w:t>
      </w:r>
      <w:r w:rsidR="001202F3" w:rsidRPr="00D91B45">
        <w:t>andělé chrání tvůj sen</w:t>
      </w:r>
      <w:r w:rsidR="001D49D1">
        <w:t>.</w:t>
      </w:r>
    </w:p>
    <w:p w:rsidR="00AF086D" w:rsidRDefault="00AF086D" w:rsidP="006C1E88">
      <w:pPr>
        <w:jc w:val="left"/>
      </w:pPr>
      <w:r w:rsidRPr="006C1E88">
        <w:rPr>
          <w:rStyle w:val="Nadpis3Char"/>
        </w:rPr>
        <w:t xml:space="preserve">Novosvětská – </w:t>
      </w:r>
      <w:r w:rsidR="009652F0">
        <w:rPr>
          <w:rStyle w:val="Nadpis3Char"/>
        </w:rPr>
        <w:t>Largo</w:t>
      </w:r>
    </w:p>
    <w:p w:rsidR="00AF086D" w:rsidRDefault="00AF086D" w:rsidP="001D49D1">
      <w:r>
        <w:t>Před soudem byl Zahradníček ve vězení s dobrým spoluvězněm, také otcem tří dětí. „Měli jsme se rádi ve velikém porozumění. Přišel soud. Toužebně jsem čekal, jaký bude rozsudek. Dočkal jsem se. Přivedli ho po soudu na celu; když se dveře zavřely, ptám se, jak ti to dopadlo? Strašlivá odpověď: Rozsudek smrti byl mi vyměřen. Jen otec a táta a vězeň může pochopit tuto tragédii.</w:t>
      </w:r>
    </w:p>
    <w:p w:rsidR="00AF086D" w:rsidRDefault="00AF086D" w:rsidP="00AF086D">
      <w:pPr>
        <w:jc w:val="left"/>
      </w:pPr>
      <w:r>
        <w:t>Slzících očí teď miliony jsou</w:t>
      </w:r>
      <w:r w:rsidR="001D49D1">
        <w:t xml:space="preserve">, </w:t>
      </w:r>
      <w:r>
        <w:t>které již svých drahých spatřit nemohou</w:t>
      </w:r>
      <w:r w:rsidR="001D49D1">
        <w:t>.</w:t>
      </w:r>
      <w:r w:rsidR="001D49D1">
        <w:br/>
      </w:r>
      <w:r>
        <w:t>Ust</w:t>
      </w:r>
      <w:r w:rsidR="001D49D1">
        <w:t>rň se Ježíši, popřej návrat nám,</w:t>
      </w:r>
      <w:r>
        <w:t xml:space="preserve"> k domovům svobodným / k slunci ke hvězdám.</w:t>
      </w:r>
      <w:r w:rsidR="00D9251F">
        <w:br/>
      </w:r>
      <w:r>
        <w:t>Slzících očí teď miliony jsou</w:t>
      </w:r>
      <w:r w:rsidR="001D49D1">
        <w:t xml:space="preserve">, </w:t>
      </w:r>
      <w:r>
        <w:t>které již svých drahých spatřit nemohou.</w:t>
      </w:r>
    </w:p>
    <w:p w:rsidR="00AF086D" w:rsidRDefault="00AF086D" w:rsidP="00AF086D">
      <w:pPr>
        <w:spacing w:after="120"/>
        <w:jc w:val="left"/>
      </w:pPr>
      <w:r>
        <w:t>Od světa Tvého nás dělí krutá mříž, s úzkostí žalářní prosby naše slyš.</w:t>
      </w:r>
      <w:r w:rsidR="00D9251F">
        <w:br/>
      </w:r>
      <w:r>
        <w:t>Vrať otce synům svým, syny matkám zas, rozsviť nad domovy pokojný svůj čas.</w:t>
      </w:r>
      <w:r w:rsidR="00D9251F">
        <w:br/>
      </w:r>
      <w:r>
        <w:t xml:space="preserve">Od světa Tvého nás dělí krutá mříž, s úzkostí žalářní prosby naše slyš. </w:t>
      </w:r>
    </w:p>
    <w:p w:rsidR="007426E8" w:rsidRDefault="007426E8" w:rsidP="007426E8">
      <w:pPr>
        <w:pStyle w:val="Nadpis3"/>
      </w:pPr>
      <w:r>
        <w:t>Šest základních pravd</w:t>
      </w:r>
    </w:p>
    <w:p w:rsidR="007426E8" w:rsidRDefault="007426E8" w:rsidP="007426E8">
      <w:r>
        <w:t xml:space="preserve">Mezi vězni koloval text, který básník napsal pro spoluvězně, </w:t>
      </w:r>
      <w:r w:rsidR="000134E6">
        <w:t>aby jim usnadnil návrat k víře</w:t>
      </w:r>
      <w:r>
        <w:t>:</w:t>
      </w:r>
    </w:p>
    <w:p w:rsidR="007426E8" w:rsidRDefault="007426E8" w:rsidP="007426E8">
      <w:pPr>
        <w:pStyle w:val="Odstavecseseznamem"/>
        <w:numPr>
          <w:ilvl w:val="0"/>
          <w:numId w:val="2"/>
        </w:numPr>
      </w:pPr>
      <w:r>
        <w:t>Jediný je Bůh a Pán, budiž ctěn a milován</w:t>
      </w:r>
      <w:r w:rsidR="00F36C85">
        <w:t>.</w:t>
      </w:r>
    </w:p>
    <w:p w:rsidR="007426E8" w:rsidRDefault="007426E8" w:rsidP="007426E8">
      <w:pPr>
        <w:pStyle w:val="Odstavecseseznamem"/>
        <w:numPr>
          <w:ilvl w:val="0"/>
          <w:numId w:val="2"/>
        </w:numPr>
      </w:pPr>
      <w:r>
        <w:t>Spravedlivý soudce jest, dobrý nebe, zlým dá trest</w:t>
      </w:r>
      <w:r w:rsidR="00F36C85">
        <w:t>.</w:t>
      </w:r>
    </w:p>
    <w:p w:rsidR="007426E8" w:rsidRDefault="007426E8" w:rsidP="007426E8">
      <w:pPr>
        <w:pStyle w:val="Odstavecseseznamem"/>
        <w:numPr>
          <w:ilvl w:val="0"/>
          <w:numId w:val="2"/>
        </w:numPr>
      </w:pPr>
      <w:r>
        <w:t>Ve třech osobách je Bůh, Otec Syn a Svatý Duch</w:t>
      </w:r>
      <w:r w:rsidR="00F36C85">
        <w:t>.</w:t>
      </w:r>
    </w:p>
    <w:p w:rsidR="007426E8" w:rsidRDefault="007426E8" w:rsidP="007426E8">
      <w:pPr>
        <w:pStyle w:val="Odstavecseseznamem"/>
        <w:numPr>
          <w:ilvl w:val="0"/>
          <w:numId w:val="2"/>
        </w:numPr>
      </w:pPr>
      <w:r>
        <w:t xml:space="preserve">Boží Syn k nám sestoupil, </w:t>
      </w:r>
      <w:proofErr w:type="gramStart"/>
      <w:r>
        <w:t>by</w:t>
      </w:r>
      <w:proofErr w:type="gramEnd"/>
      <w:r>
        <w:t xml:space="preserve"> nás z kříže vykoupil</w:t>
      </w:r>
      <w:r w:rsidR="00F36C85">
        <w:t>.</w:t>
      </w:r>
    </w:p>
    <w:p w:rsidR="007426E8" w:rsidRDefault="007426E8" w:rsidP="007426E8">
      <w:pPr>
        <w:pStyle w:val="Odstavecseseznamem"/>
        <w:numPr>
          <w:ilvl w:val="0"/>
          <w:numId w:val="2"/>
        </w:numPr>
      </w:pPr>
      <w:r>
        <w:t>Duše lidská – učí víra – věčně věků neumírá</w:t>
      </w:r>
      <w:r w:rsidR="00F36C85">
        <w:t>.</w:t>
      </w:r>
    </w:p>
    <w:p w:rsidR="007426E8" w:rsidRDefault="007426E8" w:rsidP="007426E8">
      <w:pPr>
        <w:pStyle w:val="Odstavecseseznamem"/>
        <w:numPr>
          <w:ilvl w:val="0"/>
          <w:numId w:val="2"/>
        </w:numPr>
        <w:spacing w:after="120"/>
        <w:ind w:left="714" w:hanging="357"/>
      </w:pPr>
      <w:r>
        <w:t xml:space="preserve">Má-li člověk dojít k nebi, milosti má zapotřebí. </w:t>
      </w:r>
    </w:p>
    <w:p w:rsidR="00AF086D" w:rsidRDefault="00AF086D" w:rsidP="00AF086D">
      <w:pPr>
        <w:pStyle w:val="Nadpis3"/>
      </w:pPr>
      <w:r>
        <w:t>Rodinná tragédie</w:t>
      </w:r>
    </w:p>
    <w:p w:rsidR="00AF086D" w:rsidRPr="00270305" w:rsidRDefault="00AF086D" w:rsidP="00620821">
      <w:r w:rsidRPr="00270305">
        <w:t xml:space="preserve">V Zahradníčkově rodině došlo </w:t>
      </w:r>
      <w:r w:rsidR="00137B81">
        <w:t xml:space="preserve">v roce 1956 </w:t>
      </w:r>
      <w:r w:rsidRPr="00270305">
        <w:t xml:space="preserve">k tragédii. Po požití hub, mezi něž se </w:t>
      </w:r>
      <w:r w:rsidR="00A44B60">
        <w:t xml:space="preserve">asi připletla </w:t>
      </w:r>
      <w:r w:rsidRPr="00270305">
        <w:t xml:space="preserve">muchomůrka </w:t>
      </w:r>
      <w:r w:rsidR="00A44B60">
        <w:t>hlíznatá</w:t>
      </w:r>
      <w:r w:rsidR="00174551">
        <w:t>,</w:t>
      </w:r>
      <w:r w:rsidRPr="00270305">
        <w:t xml:space="preserve"> se děvčatům udělalo</w:t>
      </w:r>
      <w:r w:rsidR="00A44B60">
        <w:t xml:space="preserve"> velmi </w:t>
      </w:r>
      <w:r w:rsidRPr="00270305">
        <w:t>špatně</w:t>
      </w:r>
      <w:r w:rsidR="00A44B60">
        <w:t xml:space="preserve">, </w:t>
      </w:r>
      <w:r w:rsidRPr="00270305">
        <w:t xml:space="preserve">bylo </w:t>
      </w:r>
      <w:r w:rsidR="00A44B60">
        <w:t xml:space="preserve">třeba je </w:t>
      </w:r>
      <w:r w:rsidRPr="00270305">
        <w:t>ještě ten den převézt do nemocnice. Jenda neměl houby rád</w:t>
      </w:r>
      <w:r w:rsidR="00A44B60">
        <w:t>,</w:t>
      </w:r>
      <w:r w:rsidRPr="00270305">
        <w:t xml:space="preserve"> téměř je nejedl. </w:t>
      </w:r>
      <w:r w:rsidR="00A44B60">
        <w:t xml:space="preserve">U něho se otrava projevila jako mírná nevolnost </w:t>
      </w:r>
      <w:r w:rsidRPr="00270305">
        <w:t>jako</w:t>
      </w:r>
      <w:r w:rsidR="00A44B60">
        <w:t xml:space="preserve"> u</w:t>
      </w:r>
      <w:r w:rsidRPr="00270305">
        <w:t xml:space="preserve"> paní Zahradníčkové, na kterou díky apetitu děvčat mnoho jídla nezbylo. </w:t>
      </w:r>
      <w:r w:rsidR="000134E6">
        <w:t xml:space="preserve">Oběma děvčatům nebylo pomoci, Klárka i Zdislava </w:t>
      </w:r>
      <w:r w:rsidR="00E053E9">
        <w:t>zemřely krátce po sobě k velkému žalu celé rodiny.</w:t>
      </w:r>
      <w:r w:rsidRPr="00270305">
        <w:t xml:space="preserve"> </w:t>
      </w:r>
    </w:p>
    <w:p w:rsidR="00296F1D" w:rsidRDefault="00C673BA" w:rsidP="00620821">
      <w:r>
        <w:t>Pro sdělení tragické události v jeho rodině byl vybrán p</w:t>
      </w:r>
      <w:r w:rsidR="00CB1504">
        <w:t xml:space="preserve">an </w:t>
      </w:r>
      <w:r w:rsidR="00AF086D" w:rsidRPr="00D22FC6">
        <w:t>Miloš Dvořák</w:t>
      </w:r>
      <w:r>
        <w:t xml:space="preserve">. Měl na </w:t>
      </w:r>
      <w:r w:rsidR="00AF086D" w:rsidRPr="00D22FC6">
        <w:t>básníka</w:t>
      </w:r>
      <w:r w:rsidR="00A14B04">
        <w:t xml:space="preserve">, který nevěděl, proč jej podmíněně propuštěn, </w:t>
      </w:r>
      <w:r w:rsidR="00AF086D" w:rsidRPr="00D22FC6">
        <w:t>čeka</w:t>
      </w:r>
      <w:r>
        <w:t xml:space="preserve">t </w:t>
      </w:r>
      <w:r w:rsidR="00AF086D" w:rsidRPr="00D22FC6">
        <w:t>na nádraží a cestou do nemocnice mu vysvětlil, co se stalo. Básník se svým doprovodem však nevyšli východem, u něhož byli očekáváni, ale šli přes nákladní nádraží přímo k nemocnici. Tak se stalo, že se oba přátelé minuli a vše musel vysvětlit Dr.</w:t>
      </w:r>
      <w:r w:rsidR="003D3D79">
        <w:t> </w:t>
      </w:r>
      <w:r w:rsidR="00AF086D" w:rsidRPr="00D22FC6">
        <w:t xml:space="preserve">Tomek. Na </w:t>
      </w:r>
      <w:r w:rsidR="00E053E9">
        <w:t xml:space="preserve">jeho </w:t>
      </w:r>
      <w:r w:rsidR="00AF086D" w:rsidRPr="00D22FC6">
        <w:t>návrh byl Zahradníček přijat do nemocnice na pozorování a oba manželé umístěni na</w:t>
      </w:r>
      <w:r w:rsidR="003D3D79">
        <w:t> </w:t>
      </w:r>
      <w:r w:rsidR="00AF086D" w:rsidRPr="00D22FC6">
        <w:t xml:space="preserve">dvoulůžkový pokoj. </w:t>
      </w:r>
      <w:r>
        <w:t>Původně mu bylo slíbeno, že se již nebude muset do vězení vrátit, ale byl to opět další z krutých žertů té doby.</w:t>
      </w:r>
    </w:p>
    <w:p w:rsidR="0046745A" w:rsidRDefault="0046745A" w:rsidP="00037263">
      <w:pPr>
        <w:spacing w:after="0"/>
        <w:ind w:right="-1134"/>
        <w:jc w:val="left"/>
        <w:rPr>
          <w:sz w:val="22"/>
        </w:rPr>
        <w:sectPr w:rsidR="0046745A" w:rsidSect="00CB1504">
          <w:type w:val="continuous"/>
          <w:pgSz w:w="11906" w:h="16838"/>
          <w:pgMar w:top="1247" w:right="1134" w:bottom="1134" w:left="1247" w:header="709" w:footer="709" w:gutter="0"/>
          <w:cols w:space="708"/>
          <w:docGrid w:linePitch="360"/>
        </w:sectPr>
      </w:pPr>
    </w:p>
    <w:p w:rsidR="00D65532" w:rsidRDefault="00D65532" w:rsidP="00D65532">
      <w:pPr>
        <w:pStyle w:val="Nadpis3"/>
      </w:pPr>
      <w:r>
        <w:lastRenderedPageBreak/>
        <w:t>Housle a flétna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Jen jako vlaštovky v letu se mihly kolem nás.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Ony to nejčistší, nejvzácnější z nás obou,</w:t>
      </w:r>
    </w:p>
    <w:p w:rsidR="00A14B04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jež mají teď místo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mezi hvězdami</w:t>
      </w:r>
    </w:p>
    <w:p w:rsidR="00620821" w:rsidRPr="00AF6D45" w:rsidRDefault="00A14B04" w:rsidP="00037263">
      <w:pPr>
        <w:spacing w:after="0"/>
        <w:ind w:right="-1134"/>
        <w:jc w:val="left"/>
        <w:rPr>
          <w:szCs w:val="24"/>
        </w:rPr>
      </w:pPr>
      <w:proofErr w:type="gramStart"/>
      <w:r w:rsidRPr="00AF6D45">
        <w:rPr>
          <w:szCs w:val="24"/>
        </w:rPr>
        <w:t>v</w:t>
      </w:r>
      <w:r w:rsidR="00620821" w:rsidRPr="00AF6D45">
        <w:rPr>
          <w:szCs w:val="24"/>
        </w:rPr>
        <w:t xml:space="preserve"> jednom</w:t>
      </w:r>
      <w:proofErr w:type="gramEnd"/>
      <w:r w:rsidR="00620821" w:rsidRPr="00AF6D45">
        <w:rPr>
          <w:szCs w:val="24"/>
        </w:rPr>
        <w:t xml:space="preserve"> z devatera prstenů, jejichž blažený </w:t>
      </w:r>
      <w:proofErr w:type="gramStart"/>
      <w:r w:rsidR="00620821" w:rsidRPr="00AF6D45">
        <w:rPr>
          <w:szCs w:val="24"/>
        </w:rPr>
        <w:t>pláp</w:t>
      </w:r>
      <w:r w:rsidR="00DC321B" w:rsidRPr="00AF6D45">
        <w:rPr>
          <w:szCs w:val="24"/>
        </w:rPr>
        <w:t>o</w:t>
      </w:r>
      <w:r w:rsidR="00620821" w:rsidRPr="00AF6D45">
        <w:rPr>
          <w:szCs w:val="24"/>
        </w:rPr>
        <w:t>l</w:t>
      </w:r>
      <w:proofErr w:type="gramEnd"/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obklopuje tajemství Grálu.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A ty neběduj, nenaříkej, že nikdy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nebudou slavit své šestnácté ani dvacáté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narozeniny tady na zemi, a že nikdy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neprocitnou v májovém jitru,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proofErr w:type="gramStart"/>
      <w:r w:rsidRPr="00AF6D45">
        <w:rPr>
          <w:szCs w:val="24"/>
        </w:rPr>
        <w:t>rozeznělém</w:t>
      </w:r>
      <w:proofErr w:type="gramEnd"/>
      <w:r w:rsidRPr="00AF6D45">
        <w:rPr>
          <w:szCs w:val="24"/>
        </w:rPr>
        <w:t>, jak zelená basilika</w:t>
      </w:r>
    </w:p>
    <w:p w:rsidR="00A14B04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 xml:space="preserve">flétnami drozdů, 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houslovým šumem křídel a lístečků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proofErr w:type="spellStart"/>
      <w:r w:rsidRPr="00AF6D45">
        <w:rPr>
          <w:szCs w:val="24"/>
        </w:rPr>
        <w:t>roztřásajících</w:t>
      </w:r>
      <w:proofErr w:type="spellEnd"/>
      <w:r w:rsidRPr="00AF6D45">
        <w:rPr>
          <w:szCs w:val="24"/>
        </w:rPr>
        <w:t xml:space="preserve"> přečistou vůni prvních polibků, prvních slibů.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Nikdy nebudou spěchat k dostaveníčku s budoucností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lastRenderedPageBreak/>
        <w:t>a jejich prsty se blaženě nezachvějí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přijímajíce prstýnek nebo růži.</w:t>
      </w:r>
    </w:p>
    <w:p w:rsidR="00883BA2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Jak byly načrtnuty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v mysli Boží,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jejich cesty zůstanou přímé a čisté.</w:t>
      </w:r>
    </w:p>
    <w:p w:rsidR="00883BA2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Jejich střevíčky</w:t>
      </w:r>
      <w:r w:rsidR="00883BA2" w:rsidRPr="00AF6D45">
        <w:rPr>
          <w:szCs w:val="24"/>
        </w:rPr>
        <w:t xml:space="preserve"> nepotřísněné blátem země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 xml:space="preserve">budou zářit jak sandály andělů mezi pampeliškami 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na nebeském trávníku.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Jejich čela vyhrnutá jako rozmachem křídel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V blaženém údivu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nikdy nebudou přeškrtnuta vráskami starostí, stáří se netkne jich</w:t>
      </w:r>
    </w:p>
    <w:p w:rsidR="00BA0FF6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 xml:space="preserve">nikdy hořkost poznání nezkřiví jejich rty. 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J</w:t>
      </w:r>
      <w:r w:rsidR="00620821" w:rsidRPr="00AF6D45">
        <w:rPr>
          <w:szCs w:val="24"/>
        </w:rPr>
        <w:t>ejich srdce</w:t>
      </w:r>
    </w:p>
    <w:p w:rsidR="00883BA2" w:rsidRPr="00AF6D45" w:rsidRDefault="00883BA2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nikdy nenahlodá červ nevěry, jejich srdce</w:t>
      </w:r>
    </w:p>
    <w:p w:rsidR="00620821" w:rsidRPr="00AF6D45" w:rsidRDefault="00620821" w:rsidP="00037263">
      <w:pPr>
        <w:spacing w:after="0"/>
        <w:ind w:right="-1134"/>
        <w:jc w:val="left"/>
        <w:rPr>
          <w:szCs w:val="24"/>
        </w:rPr>
      </w:pPr>
      <w:r w:rsidRPr="00AF6D45">
        <w:rPr>
          <w:szCs w:val="24"/>
        </w:rPr>
        <w:t>dva rubíny zářící</w:t>
      </w:r>
    </w:p>
    <w:p w:rsidR="0046745A" w:rsidRPr="00E838FB" w:rsidRDefault="00620821" w:rsidP="00E838FB">
      <w:pPr>
        <w:spacing w:after="0"/>
        <w:ind w:right="-1134"/>
        <w:jc w:val="left"/>
        <w:rPr>
          <w:sz w:val="22"/>
        </w:rPr>
        <w:sectPr w:rsidR="0046745A" w:rsidRPr="00E838FB" w:rsidSect="0046745A">
          <w:type w:val="continuous"/>
          <w:pgSz w:w="11906" w:h="16838"/>
          <w:pgMar w:top="1247" w:right="1134" w:bottom="1134" w:left="1247" w:header="709" w:footer="709" w:gutter="0"/>
          <w:cols w:num="2" w:space="708"/>
          <w:docGrid w:linePitch="360"/>
        </w:sectPr>
      </w:pPr>
      <w:r w:rsidRPr="00AF6D45">
        <w:rPr>
          <w:szCs w:val="24"/>
        </w:rPr>
        <w:t>neposkvrněnou bělostí roucha jejich</w:t>
      </w:r>
      <w:r w:rsidRPr="0046745A">
        <w:rPr>
          <w:sz w:val="22"/>
        </w:rPr>
        <w:t>.</w:t>
      </w:r>
    </w:p>
    <w:p w:rsidR="009D3676" w:rsidRDefault="009D3676" w:rsidP="006C1E88">
      <w:pPr>
        <w:pStyle w:val="Nadpis3"/>
      </w:pPr>
      <w:bookmarkStart w:id="5" w:name="_Toc491603431"/>
      <w:bookmarkStart w:id="6" w:name="_Toc491603696"/>
      <w:bookmarkStart w:id="7" w:name="_Toc500693966"/>
      <w:r>
        <w:lastRenderedPageBreak/>
        <w:t>Závěr</w:t>
      </w:r>
    </w:p>
    <w:p w:rsidR="007F35DA" w:rsidRDefault="00AF6D45" w:rsidP="00D65532">
      <w:pPr>
        <w:ind w:left="-170"/>
      </w:pPr>
      <w:r w:rsidRPr="0046745A">
        <w:rPr>
          <w:rStyle w:val="Nadpis3Char"/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0553BE7D" wp14:editId="78BF6C31">
            <wp:simplePos x="0" y="0"/>
            <wp:positionH relativeFrom="column">
              <wp:posOffset>4331970</wp:posOffset>
            </wp:positionH>
            <wp:positionV relativeFrom="paragraph">
              <wp:posOffset>1226185</wp:posOffset>
            </wp:positionV>
            <wp:extent cx="1546225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290" y="21495"/>
                <wp:lineTo x="21290" y="0"/>
                <wp:lineTo x="0" y="0"/>
              </wp:wrapPolygon>
            </wp:wrapTight>
            <wp:docPr id="4" name="Obrázek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7000"/>
                              </a14:imgEffect>
                              <a14:imgEffect>
                                <a14:saturation sat="112000"/>
                              </a14:imgEffect>
                              <a14:imgEffect>
                                <a14:brightnessContrast bright="24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DA" w:rsidRPr="001E0EA4">
        <w:t>V době jeho věznění na</w:t>
      </w:r>
      <w:r w:rsidR="007F35DA">
        <w:t> </w:t>
      </w:r>
      <w:r w:rsidR="007F35DA" w:rsidRPr="001E0EA4">
        <w:t>Pankráci se spřátelil s jedním dozorcem, který zachránil značnou část jeho rukopisů, básní a</w:t>
      </w:r>
      <w:r w:rsidR="007F35DA">
        <w:t> </w:t>
      </w:r>
      <w:r w:rsidR="007F35DA" w:rsidRPr="001E0EA4">
        <w:t xml:space="preserve">textů. Některé schoval i do včelína. </w:t>
      </w:r>
      <w:r w:rsidR="00E6120A">
        <w:t>Manželům Zahradníčkovým se narodila v létě 1957 dcera</w:t>
      </w:r>
      <w:r w:rsidR="00E6120A" w:rsidRPr="00E6120A">
        <w:rPr>
          <w:rFonts w:asciiTheme="minorHAnsi" w:hAnsiTheme="minorHAnsi" w:cstheme="minorHAnsi"/>
          <w:color w:val="181910"/>
          <w:sz w:val="20"/>
          <w:szCs w:val="20"/>
          <w:lang w:eastAsia="cs-CZ"/>
        </w:rPr>
        <w:t xml:space="preserve"> </w:t>
      </w:r>
      <w:r w:rsidR="00E6120A" w:rsidRPr="00E6120A">
        <w:t>Marie</w:t>
      </w:r>
      <w:r w:rsidR="00E6120A">
        <w:t xml:space="preserve">, aby alespoň zmírnila jejich žal. </w:t>
      </w:r>
      <w:r w:rsidR="00A57E9A">
        <w:t>Dne 7. října</w:t>
      </w:r>
      <w:r w:rsidR="00E62975">
        <w:t xml:space="preserve"> </w:t>
      </w:r>
      <w:r w:rsidR="007F35DA" w:rsidRPr="001E0EA4">
        <w:t>1960</w:t>
      </w:r>
      <w:r w:rsidR="00A57E9A">
        <w:t>,</w:t>
      </w:r>
      <w:r w:rsidR="007F35DA" w:rsidRPr="001E0EA4">
        <w:t xml:space="preserve"> </w:t>
      </w:r>
      <w:r w:rsidR="00E62975">
        <w:t xml:space="preserve">několik měsíců </w:t>
      </w:r>
      <w:r w:rsidR="007F35DA" w:rsidRPr="001E0EA4">
        <w:t xml:space="preserve">po amnestii </w:t>
      </w:r>
      <w:r w:rsidR="00D65532">
        <w:t xml:space="preserve">básník nedaleko obce Vlčatína </w:t>
      </w:r>
      <w:r w:rsidR="007F35DA" w:rsidRPr="001E0EA4">
        <w:t>zemřel</w:t>
      </w:r>
      <w:r w:rsidR="00D65532">
        <w:t>.</w:t>
      </w:r>
      <w:r w:rsidR="007F35DA" w:rsidRPr="001E0EA4">
        <w:t xml:space="preserve"> Příčinou smrti byla srdeční choroba, která se během pobytu ve vězení silně zhoršila – jednak kvůli krutému zacházení, jednak proto, že mu byly odepřeny nutné léky. V roce 1968 spáchal soudce, který podepsal mnoho podobných rozsudků nevinných lidí, sebevraždu.</w:t>
      </w:r>
      <w:r w:rsidR="000134E6">
        <w:t xml:space="preserve"> </w:t>
      </w:r>
      <w:r w:rsidR="007361E1">
        <w:t xml:space="preserve">Jan Zahradníček byl </w:t>
      </w:r>
      <w:r w:rsidR="000134E6">
        <w:t xml:space="preserve">plně rehabilitován </w:t>
      </w:r>
      <w:r w:rsidR="007361E1">
        <w:t xml:space="preserve">až </w:t>
      </w:r>
      <w:r w:rsidR="000134E6">
        <w:t>v roce 1968.</w:t>
      </w:r>
    </w:p>
    <w:p w:rsidR="0046745A" w:rsidRDefault="0046745A" w:rsidP="00D65532">
      <w:pPr>
        <w:spacing w:after="0"/>
        <w:ind w:left="-170"/>
        <w:rPr>
          <w:rStyle w:val="Nadpis3Char"/>
        </w:rPr>
      </w:pPr>
      <w:r w:rsidRPr="0046745A">
        <w:rPr>
          <w:rStyle w:val="Nadpis3Char"/>
        </w:rPr>
        <w:t xml:space="preserve">Doslov </w:t>
      </w:r>
    </w:p>
    <w:p w:rsidR="006A5EB0" w:rsidRDefault="00632709" w:rsidP="00D65532">
      <w:pPr>
        <w:spacing w:after="0"/>
        <w:ind w:left="-170"/>
        <w:rPr>
          <w:rFonts w:cs="Times New Roman"/>
        </w:rPr>
      </w:pPr>
      <w:r>
        <w:rPr>
          <w:rFonts w:cs="Times New Roman"/>
        </w:rPr>
        <w:t>Synovec básníka Václav Zahradníček patřil k propagátorů</w:t>
      </w:r>
      <w:r w:rsidR="00D65532">
        <w:rPr>
          <w:rFonts w:cs="Times New Roman"/>
        </w:rPr>
        <w:t>m</w:t>
      </w:r>
      <w:r>
        <w:rPr>
          <w:rFonts w:cs="Times New Roman"/>
        </w:rPr>
        <w:t xml:space="preserve"> díla svého strýce. Díky němu jsem si oblíbil především básně uvedené v</w:t>
      </w:r>
      <w:r w:rsidR="00830AAB">
        <w:rPr>
          <w:rFonts w:cs="Times New Roman"/>
        </w:rPr>
        <w:t> </w:t>
      </w:r>
      <w:r>
        <w:rPr>
          <w:rFonts w:cs="Times New Roman"/>
        </w:rPr>
        <w:t>textu</w:t>
      </w:r>
      <w:r w:rsidR="00830AAB">
        <w:rPr>
          <w:rFonts w:cs="Times New Roman"/>
        </w:rPr>
        <w:t xml:space="preserve"> a</w:t>
      </w:r>
      <w:r w:rsidR="00AF6D45">
        <w:rPr>
          <w:rFonts w:cs="Times New Roman"/>
        </w:rPr>
        <w:t> </w:t>
      </w:r>
      <w:r>
        <w:rPr>
          <w:rFonts w:cs="Times New Roman"/>
        </w:rPr>
        <w:t xml:space="preserve">do repertoáru </w:t>
      </w:r>
      <w:r w:rsidR="00830AAB">
        <w:rPr>
          <w:rFonts w:cs="Times New Roman"/>
        </w:rPr>
        <w:t xml:space="preserve">pořadu o básníkovi jsme zařadili </w:t>
      </w:r>
      <w:r w:rsidR="00F34216" w:rsidRPr="00A9256D">
        <w:rPr>
          <w:rFonts w:cs="Times New Roman"/>
        </w:rPr>
        <w:t>pís</w:t>
      </w:r>
      <w:r w:rsidR="00F34216">
        <w:rPr>
          <w:rFonts w:cs="Times New Roman"/>
        </w:rPr>
        <w:t xml:space="preserve">eň </w:t>
      </w:r>
      <w:r>
        <w:rPr>
          <w:rFonts w:cs="Times New Roman"/>
        </w:rPr>
        <w:t xml:space="preserve">o svaté Ludmile (832) </w:t>
      </w:r>
      <w:r w:rsidR="00F34216">
        <w:rPr>
          <w:rFonts w:cs="Times New Roman"/>
        </w:rPr>
        <w:t>s textem Jana Zahradníčka</w:t>
      </w:r>
      <w:r>
        <w:rPr>
          <w:rFonts w:cs="Times New Roman"/>
        </w:rPr>
        <w:t xml:space="preserve"> z</w:t>
      </w:r>
      <w:r w:rsidR="00F34216">
        <w:rPr>
          <w:rFonts w:cs="Times New Roman"/>
        </w:rPr>
        <w:t> </w:t>
      </w:r>
      <w:r w:rsidR="00F34216" w:rsidRPr="00A9256D">
        <w:rPr>
          <w:rFonts w:cs="Times New Roman"/>
        </w:rPr>
        <w:t>kancionálu</w:t>
      </w:r>
      <w:r w:rsidR="00F34216">
        <w:rPr>
          <w:rFonts w:cs="Times New Roman"/>
        </w:rPr>
        <w:t xml:space="preserve">. </w:t>
      </w:r>
      <w:r w:rsidR="00D65532">
        <w:rPr>
          <w:rFonts w:cs="Times New Roman"/>
        </w:rPr>
        <w:t>¨</w:t>
      </w:r>
      <w:r w:rsidR="00F34216">
        <w:rPr>
          <w:rFonts w:cs="Times New Roman"/>
        </w:rPr>
        <w:t xml:space="preserve">Pan Václav opakovaně </w:t>
      </w:r>
      <w:r w:rsidR="0046745A">
        <w:rPr>
          <w:rFonts w:cs="Times New Roman"/>
        </w:rPr>
        <w:t xml:space="preserve">uváděl slova </w:t>
      </w:r>
      <w:r w:rsidR="00830AAB">
        <w:rPr>
          <w:rFonts w:cs="Times New Roman"/>
        </w:rPr>
        <w:t xml:space="preserve">Jana </w:t>
      </w:r>
      <w:r w:rsidR="0046745A">
        <w:rPr>
          <w:rFonts w:cs="Times New Roman"/>
        </w:rPr>
        <w:t>Zahradníčka</w:t>
      </w:r>
      <w:r w:rsidR="00830AAB">
        <w:rPr>
          <w:rFonts w:cs="Times New Roman"/>
        </w:rPr>
        <w:t xml:space="preserve"> adresovaná</w:t>
      </w:r>
      <w:r w:rsidR="00041E77">
        <w:rPr>
          <w:rFonts w:cs="Times New Roman"/>
        </w:rPr>
        <w:t xml:space="preserve"> </w:t>
      </w:r>
      <w:r w:rsidR="0046745A">
        <w:rPr>
          <w:rFonts w:cs="Times New Roman"/>
        </w:rPr>
        <w:t>spisovateli</w:t>
      </w:r>
      <w:r w:rsidR="00F34216">
        <w:rPr>
          <w:rFonts w:cs="Times New Roman"/>
        </w:rPr>
        <w:t xml:space="preserve"> Františku </w:t>
      </w:r>
      <w:proofErr w:type="spellStart"/>
      <w:r w:rsidR="00F34216">
        <w:rPr>
          <w:rFonts w:cs="Times New Roman"/>
        </w:rPr>
        <w:t>Křelinovi</w:t>
      </w:r>
      <w:proofErr w:type="spellEnd"/>
      <w:r>
        <w:rPr>
          <w:rFonts w:cs="Times New Roman"/>
        </w:rPr>
        <w:t xml:space="preserve"> ve vězení</w:t>
      </w:r>
      <w:r w:rsidR="00F34216">
        <w:rPr>
          <w:rFonts w:cs="Times New Roman"/>
        </w:rPr>
        <w:t xml:space="preserve">: </w:t>
      </w:r>
    </w:p>
    <w:p w:rsidR="00F34216" w:rsidRPr="00D65532" w:rsidRDefault="00F34216" w:rsidP="00D65532">
      <w:pPr>
        <w:spacing w:after="0"/>
        <w:ind w:left="-170"/>
        <w:rPr>
          <w:rFonts w:cs="Times New Roman"/>
          <w:b/>
          <w:color w:val="365F91" w:themeColor="accent1" w:themeShade="BF"/>
        </w:rPr>
      </w:pPr>
      <w:r w:rsidRPr="00D65532">
        <w:rPr>
          <w:rFonts w:cs="Times New Roman"/>
          <w:b/>
          <w:color w:val="365F91" w:themeColor="accent1" w:themeShade="BF"/>
        </w:rPr>
        <w:t xml:space="preserve">„Když se nebudeš modlit, nepřežiješ!“ </w:t>
      </w:r>
    </w:p>
    <w:p w:rsidR="00830AAB" w:rsidRDefault="00830AAB" w:rsidP="00D65532">
      <w:pPr>
        <w:spacing w:after="0"/>
        <w:ind w:left="-170"/>
        <w:rPr>
          <w:rFonts w:cs="Times New Roman"/>
          <w:color w:val="365F91" w:themeColor="accent1" w:themeShade="B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9868E8" wp14:editId="11FD60BB">
                <wp:simplePos x="0" y="0"/>
                <wp:positionH relativeFrom="column">
                  <wp:posOffset>4408805</wp:posOffset>
                </wp:positionH>
                <wp:positionV relativeFrom="paragraph">
                  <wp:posOffset>676910</wp:posOffset>
                </wp:positionV>
                <wp:extent cx="1391920" cy="169545"/>
                <wp:effectExtent l="0" t="0" r="0" b="1905"/>
                <wp:wrapTight wrapText="bothSides">
                  <wp:wrapPolygon edited="0">
                    <wp:start x="0" y="0"/>
                    <wp:lineTo x="0" y="19416"/>
                    <wp:lineTo x="21285" y="19416"/>
                    <wp:lineTo x="21285" y="0"/>
                    <wp:lineTo x="0" y="0"/>
                  </wp:wrapPolygon>
                </wp:wrapTight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695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AAB" w:rsidRPr="00830AAB" w:rsidRDefault="00A14E51" w:rsidP="00021607">
                            <w:pPr>
                              <w:pStyle w:val="Titulek"/>
                              <w:jc w:val="center"/>
                            </w:pPr>
                            <w:r>
                              <w:t xml:space="preserve">Foto </w:t>
                            </w:r>
                            <w:r w:rsidR="00021607">
                              <w:t>Václav Zahradníček</w:t>
                            </w:r>
                          </w:p>
                          <w:p w:rsidR="00D65532" w:rsidRPr="0005610D" w:rsidRDefault="00D65532" w:rsidP="00D65532">
                            <w:pPr>
                              <w:pStyle w:val="Titulek"/>
                              <w:rPr>
                                <w:rFonts w:asciiTheme="majorHAnsi" w:eastAsiaTheme="majorEastAsia" w:hAnsiTheme="majorHAnsi" w:cstheme="majorBidi"/>
                                <w:sz w:val="24"/>
                              </w:rPr>
                            </w:pPr>
                            <w:r>
                              <w:t>Václav Zahradníček</w:t>
                            </w:r>
                            <w:r w:rsidR="00181394">
                              <w:t xml:space="preserve">, synovec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30" type="#_x0000_t202" style="position:absolute;left:0;text-align:left;margin-left:347.15pt;margin-top:53.3pt;width:109.6pt;height:1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" stroked="f">
                <v:textbox inset="0,0,0,0">
                  <w:txbxContent>
                    <w:p w:rsidR="00830AAB" w:rsidRPr="00830AAB" w:rsidRDefault="00A14E51" w:rsidP="00021607">
                      <w:pPr>
                        <w:pStyle w:val="Titulek"/>
                        <w:jc w:val="center"/>
                      </w:pPr>
                      <w:r>
                        <w:t xml:space="preserve">Foto </w:t>
                      </w:r>
                      <w:r w:rsidR="00021607">
                        <w:t>Václav Zahradníček</w:t>
                      </w:r>
                    </w:p>
                    <w:p w:rsidR="00D65532" w:rsidRPr="0005610D" w:rsidRDefault="00D65532" w:rsidP="00D65532">
                      <w:pPr>
                        <w:pStyle w:val="Titulek"/>
                        <w:rPr>
                          <w:rFonts w:asciiTheme="majorHAnsi" w:eastAsiaTheme="majorEastAsia" w:hAnsiTheme="majorHAnsi" w:cstheme="majorBidi"/>
                          <w:sz w:val="24"/>
                        </w:rPr>
                      </w:pPr>
                      <w:r>
                        <w:t>Václav Zahradníček</w:t>
                      </w:r>
                      <w:r w:rsidR="00181394">
                        <w:t xml:space="preserve">, synovec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2486" w:rsidRPr="006476A4">
        <w:rPr>
          <w:rFonts w:cs="Times New Roman"/>
        </w:rPr>
        <w:t>V Horáckém divadle v Jihlavě byla v květnu 2018 premiéra představení „Jediný život“, v němž autorka scénáře Alžběta Michalová napsala o</w:t>
      </w:r>
      <w:r w:rsidR="00772486">
        <w:rPr>
          <w:rFonts w:cs="Times New Roman"/>
        </w:rPr>
        <w:t> </w:t>
      </w:r>
      <w:r w:rsidR="00772486" w:rsidRPr="006476A4">
        <w:rPr>
          <w:rFonts w:cs="Times New Roman"/>
        </w:rPr>
        <w:t xml:space="preserve">básníku Janu Zahradníčkovi: </w:t>
      </w:r>
      <w:r w:rsidR="00772486" w:rsidRPr="00D65532">
        <w:rPr>
          <w:rFonts w:cs="Times New Roman"/>
          <w:b/>
          <w:color w:val="365F91" w:themeColor="accent1" w:themeShade="BF"/>
        </w:rPr>
        <w:t>„Vůbec nevypadal jako hrdina. Byl malý, křivý a slabý. A přesto se dokázal postavit zlu, žít život rovně a pravdivě. Hledal celým svým bytím dobro a pravdu, učil se rozeznávat to dobré a vší silou se držet pravdy.</w:t>
      </w:r>
      <w:r w:rsidR="00D65532" w:rsidRPr="00D65532">
        <w:rPr>
          <w:rFonts w:cs="Times New Roman"/>
          <w:b/>
          <w:color w:val="365F91" w:themeColor="accent1" w:themeShade="BF"/>
        </w:rPr>
        <w:t>“</w:t>
      </w:r>
      <w:r w:rsidR="00D65532" w:rsidRPr="00D65532">
        <w:rPr>
          <w:rFonts w:cs="Times New Roman"/>
          <w:color w:val="365F91" w:themeColor="accent1" w:themeShade="BF"/>
        </w:rPr>
        <w:t xml:space="preserve"> </w:t>
      </w:r>
    </w:p>
    <w:p w:rsidR="00DC321B" w:rsidRDefault="00DC321B" w:rsidP="00DC321B">
      <w:pPr>
        <w:ind w:left="-170"/>
        <w:jc w:val="right"/>
      </w:pPr>
    </w:p>
    <w:bookmarkEnd w:id="5"/>
    <w:bookmarkEnd w:id="6"/>
    <w:bookmarkEnd w:id="7"/>
    <w:p w:rsidR="00D22FC6" w:rsidRPr="00AF6D45" w:rsidRDefault="00E6120A" w:rsidP="00D65532">
      <w:pPr>
        <w:spacing w:after="40"/>
        <w:ind w:left="-170"/>
        <w:rPr>
          <w:szCs w:val="24"/>
        </w:rPr>
      </w:pPr>
      <w:r w:rsidRPr="00AF6D45">
        <w:rPr>
          <w:noProof/>
          <w:szCs w:val="24"/>
          <w:lang w:eastAsia="cs-CZ"/>
        </w:rPr>
        <w:drawing>
          <wp:anchor distT="0" distB="0" distL="114300" distR="114300" simplePos="0" relativeHeight="251706368" behindDoc="1" locked="0" layoutInCell="1" allowOverlap="1" wp14:anchorId="7262F241" wp14:editId="58F4A7AA">
            <wp:simplePos x="0" y="0"/>
            <wp:positionH relativeFrom="column">
              <wp:posOffset>4994910</wp:posOffset>
            </wp:positionH>
            <wp:positionV relativeFrom="paragraph">
              <wp:posOffset>71755</wp:posOffset>
            </wp:positionV>
            <wp:extent cx="821690" cy="513080"/>
            <wp:effectExtent l="0" t="0" r="0" b="1270"/>
            <wp:wrapTight wrapText="bothSides">
              <wp:wrapPolygon edited="0">
                <wp:start x="0" y="0"/>
                <wp:lineTo x="0" y="20851"/>
                <wp:lineTo x="21032" y="20851"/>
                <wp:lineTo x="21032" y="0"/>
                <wp:lineTo x="0" y="0"/>
              </wp:wrapPolygon>
            </wp:wrapTight>
            <wp:docPr id="3" name="Obrázek 0" descr="Logo TŘEBÍČ Zdravé město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0" descr="Logo TŘEBÍČ Zdravé město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81" w:rsidRPr="00AF6D45">
        <w:rPr>
          <w:szCs w:val="24"/>
        </w:rPr>
        <w:t xml:space="preserve">Fotografie </w:t>
      </w:r>
      <w:r w:rsidR="000F6C3F" w:rsidRPr="00AF6D45">
        <w:rPr>
          <w:szCs w:val="24"/>
        </w:rPr>
        <w:t>Václav</w:t>
      </w:r>
      <w:r w:rsidR="00137B81" w:rsidRPr="00AF6D45">
        <w:rPr>
          <w:szCs w:val="24"/>
        </w:rPr>
        <w:t>a</w:t>
      </w:r>
      <w:r w:rsidR="000F6C3F" w:rsidRPr="00AF6D45">
        <w:rPr>
          <w:szCs w:val="24"/>
        </w:rPr>
        <w:t xml:space="preserve"> Zahradníč</w:t>
      </w:r>
      <w:r w:rsidR="00137B81" w:rsidRPr="00AF6D45">
        <w:rPr>
          <w:szCs w:val="24"/>
        </w:rPr>
        <w:t xml:space="preserve">ka </w:t>
      </w:r>
      <w:r w:rsidR="00A14B04" w:rsidRPr="00AF6D45">
        <w:rPr>
          <w:szCs w:val="24"/>
        </w:rPr>
        <w:t xml:space="preserve">je </w:t>
      </w:r>
      <w:r w:rsidR="00137B81" w:rsidRPr="00AF6D45">
        <w:rPr>
          <w:szCs w:val="24"/>
        </w:rPr>
        <w:t>zveřejněna s jeho výslovným souhlasem.</w:t>
      </w:r>
    </w:p>
    <w:p w:rsidR="00772486" w:rsidRPr="00AF6D45" w:rsidRDefault="00772486" w:rsidP="00D65532">
      <w:pPr>
        <w:spacing w:after="40"/>
        <w:ind w:left="-170"/>
        <w:rPr>
          <w:szCs w:val="24"/>
        </w:rPr>
      </w:pPr>
      <w:r w:rsidRPr="00AF6D45">
        <w:rPr>
          <w:szCs w:val="24"/>
        </w:rPr>
        <w:t>Fotografie pana Jana Zahradníčka z archivu Martina Herzána</w:t>
      </w:r>
    </w:p>
    <w:p w:rsidR="009B5A45" w:rsidRPr="00AF6D45" w:rsidRDefault="00E6120A" w:rsidP="00D65532">
      <w:pPr>
        <w:spacing w:after="40"/>
        <w:ind w:left="-170"/>
        <w:rPr>
          <w:szCs w:val="24"/>
        </w:rPr>
      </w:pPr>
      <w:r w:rsidRPr="00AF6D45">
        <w:rPr>
          <w:noProof/>
          <w:szCs w:val="24"/>
          <w:lang w:eastAsia="cs-CZ"/>
        </w:rPr>
        <w:drawing>
          <wp:anchor distT="0" distB="0" distL="114300" distR="114300" simplePos="0" relativeHeight="251714560" behindDoc="1" locked="0" layoutInCell="1" allowOverlap="1" wp14:anchorId="3CD10EEF" wp14:editId="3B36A910">
            <wp:simplePos x="0" y="0"/>
            <wp:positionH relativeFrom="column">
              <wp:posOffset>5101590</wp:posOffset>
            </wp:positionH>
            <wp:positionV relativeFrom="paragraph">
              <wp:posOffset>331470</wp:posOffset>
            </wp:positionV>
            <wp:extent cx="670560" cy="434975"/>
            <wp:effectExtent l="0" t="0" r="0" b="3175"/>
            <wp:wrapTight wrapText="bothSides">
              <wp:wrapPolygon edited="0">
                <wp:start x="0" y="0"/>
                <wp:lineTo x="0" y="20812"/>
                <wp:lineTo x="20864" y="20812"/>
                <wp:lineTo x="20864" y="0"/>
                <wp:lineTo x="0" y="0"/>
              </wp:wrapPolygon>
            </wp:wrapTight>
            <wp:docPr id="6" name="obrázek 3" descr="C:\Users\Tonda\Desktop\msk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3" descr="C:\Users\Tonda\Desktop\mska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D5" w:rsidRPr="00AF6D45">
        <w:rPr>
          <w:szCs w:val="24"/>
        </w:rPr>
        <w:t>Použitá literatura:</w:t>
      </w:r>
      <w:r w:rsidR="009B5A45" w:rsidRPr="00AF6D45">
        <w:rPr>
          <w:szCs w:val="24"/>
        </w:rPr>
        <w:t xml:space="preserve"> Radovan Zejda Byl básníkem SURSUM 2004</w:t>
      </w:r>
      <w:r w:rsidR="00D22FC6" w:rsidRPr="00AF6D45">
        <w:rPr>
          <w:szCs w:val="24"/>
        </w:rPr>
        <w:t>;</w:t>
      </w:r>
      <w:r w:rsidR="003D3D79" w:rsidRPr="00AF6D45">
        <w:rPr>
          <w:szCs w:val="24"/>
        </w:rPr>
        <w:t xml:space="preserve"> </w:t>
      </w:r>
      <w:proofErr w:type="spellStart"/>
      <w:r w:rsidR="009B5A45" w:rsidRPr="00AF6D45">
        <w:rPr>
          <w:szCs w:val="24"/>
        </w:rPr>
        <w:t>Immaculata</w:t>
      </w:r>
      <w:proofErr w:type="spellEnd"/>
      <w:r w:rsidR="009B5A45" w:rsidRPr="00AF6D45">
        <w:rPr>
          <w:szCs w:val="24"/>
        </w:rPr>
        <w:t>, Konvent Minoritů Brno</w:t>
      </w:r>
      <w:r w:rsidR="009C35BF" w:rsidRPr="00AF6D45">
        <w:rPr>
          <w:szCs w:val="24"/>
        </w:rPr>
        <w:t>; Wikipedie</w:t>
      </w:r>
      <w:r w:rsidR="00891D7A" w:rsidRPr="00AF6D45">
        <w:rPr>
          <w:szCs w:val="24"/>
        </w:rPr>
        <w:t xml:space="preserve">, </w:t>
      </w:r>
      <w:proofErr w:type="spellStart"/>
      <w:r w:rsidR="00891D7A" w:rsidRPr="00AF6D45">
        <w:rPr>
          <w:szCs w:val="24"/>
        </w:rPr>
        <w:t>google</w:t>
      </w:r>
      <w:proofErr w:type="spellEnd"/>
      <w:r w:rsidR="00891D7A" w:rsidRPr="00AF6D45">
        <w:rPr>
          <w:szCs w:val="24"/>
        </w:rPr>
        <w:t>.</w:t>
      </w:r>
    </w:p>
    <w:p w:rsidR="006A5EB0" w:rsidRPr="00AF6D45" w:rsidRDefault="003D3D79" w:rsidP="00D65532">
      <w:pPr>
        <w:spacing w:after="40"/>
        <w:ind w:left="-170"/>
        <w:rPr>
          <w:i/>
          <w:szCs w:val="24"/>
        </w:rPr>
      </w:pPr>
      <w:r w:rsidRPr="00AF6D45">
        <w:rPr>
          <w:i/>
          <w:szCs w:val="24"/>
        </w:rPr>
        <w:t>Zpracoval</w:t>
      </w:r>
      <w:r w:rsidR="00EE6645" w:rsidRPr="00AF6D45">
        <w:rPr>
          <w:i/>
          <w:szCs w:val="24"/>
        </w:rPr>
        <w:t>a Zdeňka Palátová a</w:t>
      </w:r>
      <w:r w:rsidRPr="00AF6D45">
        <w:rPr>
          <w:i/>
          <w:szCs w:val="24"/>
        </w:rPr>
        <w:t xml:space="preserve"> Antonín Malach</w:t>
      </w:r>
      <w:r w:rsidR="007361E1" w:rsidRPr="00AF6D45">
        <w:rPr>
          <w:i/>
          <w:szCs w:val="24"/>
        </w:rPr>
        <w:t xml:space="preserve">. Vytištěno </w:t>
      </w:r>
      <w:r w:rsidR="009963E1" w:rsidRPr="00AF6D45">
        <w:rPr>
          <w:i/>
          <w:szCs w:val="24"/>
        </w:rPr>
        <w:t xml:space="preserve">s přispěním </w:t>
      </w:r>
      <w:r w:rsidR="00032BF1" w:rsidRPr="00AF6D45">
        <w:rPr>
          <w:i/>
          <w:szCs w:val="24"/>
        </w:rPr>
        <w:t>Zdravého města Třebíče, Grantový program: „Zdravé město kultura“.</w:t>
      </w:r>
    </w:p>
    <w:p w:rsidR="007361E1" w:rsidRPr="00AF6D45" w:rsidRDefault="00032BF1" w:rsidP="00D65532">
      <w:pPr>
        <w:spacing w:after="40"/>
        <w:ind w:left="-170"/>
        <w:rPr>
          <w:i/>
          <w:szCs w:val="24"/>
        </w:rPr>
      </w:pPr>
      <w:r w:rsidRPr="00AF6D45">
        <w:rPr>
          <w:i/>
          <w:szCs w:val="24"/>
        </w:rPr>
        <w:t>R</w:t>
      </w:r>
      <w:r w:rsidR="007361E1" w:rsidRPr="00AF6D45">
        <w:rPr>
          <w:i/>
          <w:szCs w:val="24"/>
        </w:rPr>
        <w:t xml:space="preserve">ealizátor </w:t>
      </w:r>
      <w:r w:rsidRPr="00AF6D45">
        <w:rPr>
          <w:i/>
          <w:szCs w:val="24"/>
        </w:rPr>
        <w:t xml:space="preserve">projektu RP </w:t>
      </w:r>
      <w:r w:rsidR="007361E1" w:rsidRPr="00AF6D45">
        <w:rPr>
          <w:i/>
          <w:szCs w:val="24"/>
        </w:rPr>
        <w:t>Moravskoslezské křesťanské akademie</w:t>
      </w:r>
      <w:r w:rsidR="00021607" w:rsidRPr="00AF6D45">
        <w:rPr>
          <w:i/>
          <w:szCs w:val="24"/>
        </w:rPr>
        <w:t>.</w:t>
      </w:r>
    </w:p>
    <w:p w:rsidR="007361E1" w:rsidRPr="00AF6D45" w:rsidRDefault="007361E1" w:rsidP="00D65532">
      <w:pPr>
        <w:spacing w:after="40"/>
        <w:ind w:left="-170"/>
        <w:rPr>
          <w:i/>
          <w:szCs w:val="24"/>
        </w:rPr>
      </w:pPr>
      <w:r w:rsidRPr="00AF6D45">
        <w:rPr>
          <w:i/>
          <w:szCs w:val="24"/>
        </w:rPr>
        <w:t>Dvořákovo</w:t>
      </w:r>
      <w:r w:rsidR="009652F0" w:rsidRPr="00AF6D45">
        <w:rPr>
          <w:i/>
          <w:szCs w:val="24"/>
        </w:rPr>
        <w:t xml:space="preserve"> Largo</w:t>
      </w:r>
      <w:r w:rsidR="00340420" w:rsidRPr="00AF6D45">
        <w:rPr>
          <w:i/>
          <w:szCs w:val="24"/>
        </w:rPr>
        <w:t xml:space="preserve"> </w:t>
      </w:r>
      <w:r w:rsidR="002E3DD1" w:rsidRPr="00AF6D45">
        <w:rPr>
          <w:i/>
          <w:szCs w:val="24"/>
        </w:rPr>
        <w:t xml:space="preserve">v podání </w:t>
      </w:r>
      <w:r w:rsidR="00AF6D45">
        <w:rPr>
          <w:i/>
          <w:szCs w:val="24"/>
        </w:rPr>
        <w:t xml:space="preserve">Antonína </w:t>
      </w:r>
      <w:r w:rsidR="002E3DD1" w:rsidRPr="00AF6D45">
        <w:rPr>
          <w:i/>
          <w:szCs w:val="24"/>
        </w:rPr>
        <w:t xml:space="preserve">Malacha lze </w:t>
      </w:r>
      <w:r w:rsidR="00340420" w:rsidRPr="00AF6D45">
        <w:rPr>
          <w:i/>
          <w:szCs w:val="24"/>
        </w:rPr>
        <w:t xml:space="preserve">nalézt ve vyhledavači </w:t>
      </w:r>
      <w:proofErr w:type="spellStart"/>
      <w:r w:rsidR="00340420" w:rsidRPr="00AF6D45">
        <w:rPr>
          <w:i/>
          <w:szCs w:val="24"/>
        </w:rPr>
        <w:t>google</w:t>
      </w:r>
      <w:proofErr w:type="spellEnd"/>
      <w:r w:rsidR="002E3DD1" w:rsidRPr="00AF6D45">
        <w:rPr>
          <w:i/>
          <w:szCs w:val="24"/>
        </w:rPr>
        <w:t xml:space="preserve"> zadáním</w:t>
      </w:r>
      <w:r w:rsidR="00F35485" w:rsidRPr="00AF6D45">
        <w:rPr>
          <w:i/>
          <w:szCs w:val="24"/>
        </w:rPr>
        <w:t xml:space="preserve"> </w:t>
      </w:r>
      <w:r w:rsidR="00340420" w:rsidRPr="00AF6D45">
        <w:rPr>
          <w:i/>
          <w:szCs w:val="24"/>
        </w:rPr>
        <w:t>„</w:t>
      </w:r>
      <w:r w:rsidR="009652F0" w:rsidRPr="00AF6D45">
        <w:rPr>
          <w:i/>
          <w:szCs w:val="24"/>
        </w:rPr>
        <w:t>Dvořák/Zahradníček</w:t>
      </w:r>
      <w:r w:rsidR="00340420" w:rsidRPr="00AF6D45">
        <w:rPr>
          <w:i/>
          <w:szCs w:val="24"/>
        </w:rPr>
        <w:t>“</w:t>
      </w:r>
      <w:r w:rsidR="00F35485" w:rsidRPr="00AF6D45">
        <w:rPr>
          <w:i/>
          <w:szCs w:val="24"/>
        </w:rPr>
        <w:t>.</w:t>
      </w:r>
    </w:p>
    <w:sectPr w:rsidR="007361E1" w:rsidRPr="00AF6D45" w:rsidSect="00AF6D45">
      <w:type w:val="continuous"/>
      <w:pgSz w:w="11906" w:h="16838"/>
      <w:pgMar w:top="1247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BE8" w:rsidRDefault="00256BE8">
      <w:r>
        <w:separator/>
      </w:r>
    </w:p>
  </w:endnote>
  <w:endnote w:type="continuationSeparator" w:id="0">
    <w:p w:rsidR="00256BE8" w:rsidRDefault="0025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BE8" w:rsidRDefault="00256BE8">
      <w:r>
        <w:separator/>
      </w:r>
    </w:p>
  </w:footnote>
  <w:footnote w:type="continuationSeparator" w:id="0">
    <w:p w:rsidR="00256BE8" w:rsidRDefault="00256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F5A58"/>
    <w:multiLevelType w:val="hybridMultilevel"/>
    <w:tmpl w:val="537E79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77AF6"/>
    <w:multiLevelType w:val="hybridMultilevel"/>
    <w:tmpl w:val="FDC06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2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C46"/>
    <w:rsid w:val="00001B9B"/>
    <w:rsid w:val="00004482"/>
    <w:rsid w:val="000134E6"/>
    <w:rsid w:val="00021607"/>
    <w:rsid w:val="00031BE0"/>
    <w:rsid w:val="00032BF1"/>
    <w:rsid w:val="00037263"/>
    <w:rsid w:val="00041E77"/>
    <w:rsid w:val="0004557E"/>
    <w:rsid w:val="000576CC"/>
    <w:rsid w:val="00066CF0"/>
    <w:rsid w:val="00076691"/>
    <w:rsid w:val="000A0955"/>
    <w:rsid w:val="000A2FAD"/>
    <w:rsid w:val="000E5180"/>
    <w:rsid w:val="000F6C3F"/>
    <w:rsid w:val="00101E71"/>
    <w:rsid w:val="001053A3"/>
    <w:rsid w:val="001147D7"/>
    <w:rsid w:val="001149D4"/>
    <w:rsid w:val="001202F3"/>
    <w:rsid w:val="00123859"/>
    <w:rsid w:val="00125ADB"/>
    <w:rsid w:val="00134B8B"/>
    <w:rsid w:val="00137B81"/>
    <w:rsid w:val="00143E07"/>
    <w:rsid w:val="00165EE9"/>
    <w:rsid w:val="00170A80"/>
    <w:rsid w:val="00174551"/>
    <w:rsid w:val="00175E5A"/>
    <w:rsid w:val="00181394"/>
    <w:rsid w:val="00185B62"/>
    <w:rsid w:val="001904AA"/>
    <w:rsid w:val="001A1D7E"/>
    <w:rsid w:val="001D1A82"/>
    <w:rsid w:val="001D2320"/>
    <w:rsid w:val="001D49D1"/>
    <w:rsid w:val="001D7F43"/>
    <w:rsid w:val="001E2864"/>
    <w:rsid w:val="00224421"/>
    <w:rsid w:val="00225384"/>
    <w:rsid w:val="00234D30"/>
    <w:rsid w:val="0024239B"/>
    <w:rsid w:val="00245453"/>
    <w:rsid w:val="00256BE8"/>
    <w:rsid w:val="00270305"/>
    <w:rsid w:val="00282D16"/>
    <w:rsid w:val="00296F1D"/>
    <w:rsid w:val="00297D38"/>
    <w:rsid w:val="002A71EC"/>
    <w:rsid w:val="002C45AC"/>
    <w:rsid w:val="002C5570"/>
    <w:rsid w:val="002D01B4"/>
    <w:rsid w:val="002E3DD1"/>
    <w:rsid w:val="002F2757"/>
    <w:rsid w:val="00306127"/>
    <w:rsid w:val="00312961"/>
    <w:rsid w:val="00337374"/>
    <w:rsid w:val="00340420"/>
    <w:rsid w:val="00353833"/>
    <w:rsid w:val="00362B94"/>
    <w:rsid w:val="0036731A"/>
    <w:rsid w:val="00372033"/>
    <w:rsid w:val="003A170F"/>
    <w:rsid w:val="003A47D2"/>
    <w:rsid w:val="003B49A6"/>
    <w:rsid w:val="003C25E3"/>
    <w:rsid w:val="003C4080"/>
    <w:rsid w:val="003D3D79"/>
    <w:rsid w:val="003E46BF"/>
    <w:rsid w:val="003F3487"/>
    <w:rsid w:val="003F747D"/>
    <w:rsid w:val="004257C0"/>
    <w:rsid w:val="00427AFF"/>
    <w:rsid w:val="00433CF5"/>
    <w:rsid w:val="00450AAC"/>
    <w:rsid w:val="00450CA1"/>
    <w:rsid w:val="00464574"/>
    <w:rsid w:val="004652CF"/>
    <w:rsid w:val="0046536B"/>
    <w:rsid w:val="0046745A"/>
    <w:rsid w:val="00483795"/>
    <w:rsid w:val="00491283"/>
    <w:rsid w:val="00494D9B"/>
    <w:rsid w:val="004A2034"/>
    <w:rsid w:val="004A7B86"/>
    <w:rsid w:val="004B466B"/>
    <w:rsid w:val="004C0BCF"/>
    <w:rsid w:val="004D23C9"/>
    <w:rsid w:val="004D4E89"/>
    <w:rsid w:val="004F4873"/>
    <w:rsid w:val="0053533D"/>
    <w:rsid w:val="00535AE5"/>
    <w:rsid w:val="005428B6"/>
    <w:rsid w:val="005471C3"/>
    <w:rsid w:val="00551AFC"/>
    <w:rsid w:val="00556B65"/>
    <w:rsid w:val="00572387"/>
    <w:rsid w:val="005723CA"/>
    <w:rsid w:val="00574452"/>
    <w:rsid w:val="0057487E"/>
    <w:rsid w:val="00597555"/>
    <w:rsid w:val="005B43E1"/>
    <w:rsid w:val="005C01FA"/>
    <w:rsid w:val="005C0C06"/>
    <w:rsid w:val="005D3A05"/>
    <w:rsid w:val="005E5A6C"/>
    <w:rsid w:val="005F4928"/>
    <w:rsid w:val="005F6F95"/>
    <w:rsid w:val="006030BE"/>
    <w:rsid w:val="00620821"/>
    <w:rsid w:val="00632709"/>
    <w:rsid w:val="006476A4"/>
    <w:rsid w:val="00651C0A"/>
    <w:rsid w:val="0066555B"/>
    <w:rsid w:val="00680B5D"/>
    <w:rsid w:val="006A2193"/>
    <w:rsid w:val="006A5EB0"/>
    <w:rsid w:val="006A7703"/>
    <w:rsid w:val="006C1E88"/>
    <w:rsid w:val="006D5131"/>
    <w:rsid w:val="00711BCF"/>
    <w:rsid w:val="00714A0E"/>
    <w:rsid w:val="0072225F"/>
    <w:rsid w:val="00723C08"/>
    <w:rsid w:val="007361E1"/>
    <w:rsid w:val="007426E8"/>
    <w:rsid w:val="00744408"/>
    <w:rsid w:val="00752FB7"/>
    <w:rsid w:val="00772486"/>
    <w:rsid w:val="00776A61"/>
    <w:rsid w:val="007800D4"/>
    <w:rsid w:val="00781E58"/>
    <w:rsid w:val="007A0D88"/>
    <w:rsid w:val="007A42F2"/>
    <w:rsid w:val="007A5A6D"/>
    <w:rsid w:val="007B2C3B"/>
    <w:rsid w:val="007D3F4B"/>
    <w:rsid w:val="007E2277"/>
    <w:rsid w:val="007E5FF0"/>
    <w:rsid w:val="007F086A"/>
    <w:rsid w:val="007F35DA"/>
    <w:rsid w:val="007F74B9"/>
    <w:rsid w:val="00830AAB"/>
    <w:rsid w:val="0083200A"/>
    <w:rsid w:val="00853862"/>
    <w:rsid w:val="008610D7"/>
    <w:rsid w:val="008632F2"/>
    <w:rsid w:val="008753CC"/>
    <w:rsid w:val="00883BA2"/>
    <w:rsid w:val="00884C46"/>
    <w:rsid w:val="00891D7A"/>
    <w:rsid w:val="008954F0"/>
    <w:rsid w:val="008B13F5"/>
    <w:rsid w:val="008B5F32"/>
    <w:rsid w:val="008C1834"/>
    <w:rsid w:val="008C5FD5"/>
    <w:rsid w:val="008D3202"/>
    <w:rsid w:val="008D36D2"/>
    <w:rsid w:val="008E0704"/>
    <w:rsid w:val="008F2F18"/>
    <w:rsid w:val="009059F4"/>
    <w:rsid w:val="0091521F"/>
    <w:rsid w:val="00917399"/>
    <w:rsid w:val="00930E76"/>
    <w:rsid w:val="00932D85"/>
    <w:rsid w:val="00956640"/>
    <w:rsid w:val="00961307"/>
    <w:rsid w:val="00964411"/>
    <w:rsid w:val="009652F0"/>
    <w:rsid w:val="009811A0"/>
    <w:rsid w:val="00981EFF"/>
    <w:rsid w:val="00987594"/>
    <w:rsid w:val="009963E1"/>
    <w:rsid w:val="009B5A45"/>
    <w:rsid w:val="009C35BF"/>
    <w:rsid w:val="009D1E39"/>
    <w:rsid w:val="009D3676"/>
    <w:rsid w:val="009D3850"/>
    <w:rsid w:val="009D57C2"/>
    <w:rsid w:val="009F046F"/>
    <w:rsid w:val="009F4D9C"/>
    <w:rsid w:val="00A01809"/>
    <w:rsid w:val="00A12287"/>
    <w:rsid w:val="00A132F5"/>
    <w:rsid w:val="00A14B04"/>
    <w:rsid w:val="00A14E51"/>
    <w:rsid w:val="00A22BA8"/>
    <w:rsid w:val="00A357AA"/>
    <w:rsid w:val="00A42A82"/>
    <w:rsid w:val="00A44B60"/>
    <w:rsid w:val="00A57E9A"/>
    <w:rsid w:val="00A61585"/>
    <w:rsid w:val="00A8659C"/>
    <w:rsid w:val="00A9256D"/>
    <w:rsid w:val="00AA2B44"/>
    <w:rsid w:val="00AA5FA0"/>
    <w:rsid w:val="00AE2333"/>
    <w:rsid w:val="00AF086D"/>
    <w:rsid w:val="00AF6D45"/>
    <w:rsid w:val="00B04086"/>
    <w:rsid w:val="00B12CB2"/>
    <w:rsid w:val="00B274F3"/>
    <w:rsid w:val="00B53CDD"/>
    <w:rsid w:val="00B66E28"/>
    <w:rsid w:val="00B70D2E"/>
    <w:rsid w:val="00B75363"/>
    <w:rsid w:val="00BA0FF6"/>
    <w:rsid w:val="00BA4B1F"/>
    <w:rsid w:val="00BA5051"/>
    <w:rsid w:val="00BA5DA5"/>
    <w:rsid w:val="00BA6990"/>
    <w:rsid w:val="00BA7B0D"/>
    <w:rsid w:val="00BB78F8"/>
    <w:rsid w:val="00BC672D"/>
    <w:rsid w:val="00BD2024"/>
    <w:rsid w:val="00BD2AA2"/>
    <w:rsid w:val="00BE122A"/>
    <w:rsid w:val="00BE4E6A"/>
    <w:rsid w:val="00BE689D"/>
    <w:rsid w:val="00BF1C06"/>
    <w:rsid w:val="00C17B65"/>
    <w:rsid w:val="00C26EB0"/>
    <w:rsid w:val="00C42C53"/>
    <w:rsid w:val="00C6600D"/>
    <w:rsid w:val="00C673BA"/>
    <w:rsid w:val="00C718FD"/>
    <w:rsid w:val="00C81F8B"/>
    <w:rsid w:val="00C8352D"/>
    <w:rsid w:val="00C85FA4"/>
    <w:rsid w:val="00C908B3"/>
    <w:rsid w:val="00C94A30"/>
    <w:rsid w:val="00C97A76"/>
    <w:rsid w:val="00CA05BE"/>
    <w:rsid w:val="00CA3C34"/>
    <w:rsid w:val="00CA78B1"/>
    <w:rsid w:val="00CB1504"/>
    <w:rsid w:val="00CB41CA"/>
    <w:rsid w:val="00CB684E"/>
    <w:rsid w:val="00CC7757"/>
    <w:rsid w:val="00CD0808"/>
    <w:rsid w:val="00CD260E"/>
    <w:rsid w:val="00CD7B34"/>
    <w:rsid w:val="00CE463C"/>
    <w:rsid w:val="00CF4D55"/>
    <w:rsid w:val="00D02EAB"/>
    <w:rsid w:val="00D14E53"/>
    <w:rsid w:val="00D22FC6"/>
    <w:rsid w:val="00D341B8"/>
    <w:rsid w:val="00D611CB"/>
    <w:rsid w:val="00D65532"/>
    <w:rsid w:val="00D76E6C"/>
    <w:rsid w:val="00D871B0"/>
    <w:rsid w:val="00D91B45"/>
    <w:rsid w:val="00D92130"/>
    <w:rsid w:val="00D9251F"/>
    <w:rsid w:val="00DB4B0D"/>
    <w:rsid w:val="00DC321B"/>
    <w:rsid w:val="00DD3DF3"/>
    <w:rsid w:val="00DE21CD"/>
    <w:rsid w:val="00DE537D"/>
    <w:rsid w:val="00E031FB"/>
    <w:rsid w:val="00E053E9"/>
    <w:rsid w:val="00E249E5"/>
    <w:rsid w:val="00E31DB0"/>
    <w:rsid w:val="00E40568"/>
    <w:rsid w:val="00E577A2"/>
    <w:rsid w:val="00E6120A"/>
    <w:rsid w:val="00E62975"/>
    <w:rsid w:val="00E7467C"/>
    <w:rsid w:val="00E746DE"/>
    <w:rsid w:val="00E838FB"/>
    <w:rsid w:val="00EA641D"/>
    <w:rsid w:val="00EB0D31"/>
    <w:rsid w:val="00EB5AFD"/>
    <w:rsid w:val="00EC1ED5"/>
    <w:rsid w:val="00ED6198"/>
    <w:rsid w:val="00EE6645"/>
    <w:rsid w:val="00F016BB"/>
    <w:rsid w:val="00F04375"/>
    <w:rsid w:val="00F110E0"/>
    <w:rsid w:val="00F127A2"/>
    <w:rsid w:val="00F15C73"/>
    <w:rsid w:val="00F27DD2"/>
    <w:rsid w:val="00F34216"/>
    <w:rsid w:val="00F35485"/>
    <w:rsid w:val="00F36C85"/>
    <w:rsid w:val="00F50393"/>
    <w:rsid w:val="00F60813"/>
    <w:rsid w:val="00F665E7"/>
    <w:rsid w:val="00F701B6"/>
    <w:rsid w:val="00F73663"/>
    <w:rsid w:val="00F876E4"/>
    <w:rsid w:val="00F908D9"/>
    <w:rsid w:val="00F90D92"/>
    <w:rsid w:val="00FA61AA"/>
    <w:rsid w:val="00FA7A3C"/>
    <w:rsid w:val="00FB01A9"/>
    <w:rsid w:val="00FB7A9F"/>
    <w:rsid w:val="00FD29D4"/>
    <w:rsid w:val="00FE1F73"/>
    <w:rsid w:val="00FE226E"/>
    <w:rsid w:val="00FE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78C5"/>
    <w:pPr>
      <w:spacing w:after="60" w:line="240" w:lineRule="auto"/>
      <w:jc w:val="both"/>
    </w:pPr>
    <w:rPr>
      <w:rFonts w:ascii="Times New Roman" w:eastAsia="Times New Roman" w:hAnsi="Times New Roman" w:cs="Calibri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9"/>
    <w:qFormat/>
    <w:rsid w:val="008610D7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AA2B44"/>
    <w:pPr>
      <w:keepNext/>
      <w:keepLines/>
      <w:spacing w:before="120"/>
      <w:outlineLvl w:val="1"/>
    </w:pPr>
    <w:rPr>
      <w:rFonts w:cs="Cambria"/>
      <w:b/>
      <w:bCs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A132F5"/>
    <w:pPr>
      <w:keepNext/>
      <w:keepLines/>
      <w:spacing w:before="60" w:after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8610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character" w:customStyle="1" w:styleId="Nadpis3Char">
    <w:name w:val="Nadpis 3 Char"/>
    <w:basedOn w:val="Standardnpsmoodstavce"/>
    <w:link w:val="Nadpis3"/>
    <w:rsid w:val="00A132F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2Char">
    <w:name w:val="Nadpis 2 Char"/>
    <w:basedOn w:val="Standardnpsmoodstavce"/>
    <w:link w:val="Nadpis2"/>
    <w:uiPriority w:val="99"/>
    <w:rsid w:val="00AA2B44"/>
    <w:rPr>
      <w:rFonts w:ascii="Times New Roman" w:eastAsia="Times New Roman" w:hAnsi="Times New Roman" w:cs="Cambria"/>
      <w:b/>
      <w:bCs/>
      <w:color w:val="365F91" w:themeColor="accent1" w:themeShade="BF"/>
      <w:sz w:val="26"/>
      <w:szCs w:val="26"/>
    </w:rPr>
  </w:style>
  <w:style w:type="paragraph" w:styleId="Zpat">
    <w:name w:val="footer"/>
    <w:basedOn w:val="Normln"/>
    <w:link w:val="ZpatChar"/>
    <w:uiPriority w:val="99"/>
    <w:rsid w:val="00AA2B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2B44"/>
    <w:rPr>
      <w:rFonts w:ascii="Times New Roman" w:eastAsia="Times New Roman" w:hAnsi="Times New Roman" w:cs="Calibri"/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AA2B44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60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00D"/>
    <w:rPr>
      <w:rFonts w:ascii="Tahoma" w:eastAsia="Times New Roman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01E7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A7B0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7B0D"/>
    <w:rPr>
      <w:rFonts w:ascii="Times New Roman" w:eastAsia="Times New Roman" w:hAnsi="Times New Roman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7B0D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B274F3"/>
    <w:pPr>
      <w:spacing w:before="100" w:beforeAutospacing="1" w:after="100" w:afterAutospacing="1"/>
      <w:jc w:val="left"/>
    </w:pPr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90D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78C5"/>
    <w:pPr>
      <w:spacing w:after="60" w:line="240" w:lineRule="auto"/>
      <w:jc w:val="both"/>
    </w:pPr>
    <w:rPr>
      <w:rFonts w:ascii="Times New Roman" w:eastAsia="Times New Roman" w:hAnsi="Times New Roman" w:cs="Calibri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9"/>
    <w:qFormat/>
    <w:rsid w:val="008610D7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AA2B44"/>
    <w:pPr>
      <w:keepNext/>
      <w:keepLines/>
      <w:spacing w:before="120"/>
      <w:outlineLvl w:val="1"/>
    </w:pPr>
    <w:rPr>
      <w:rFonts w:cs="Cambria"/>
      <w:b/>
      <w:bCs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A132F5"/>
    <w:pPr>
      <w:keepNext/>
      <w:keepLines/>
      <w:spacing w:before="60" w:after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8610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single"/>
    </w:rPr>
  </w:style>
  <w:style w:type="character" w:customStyle="1" w:styleId="Nadpis3Char">
    <w:name w:val="Nadpis 3 Char"/>
    <w:basedOn w:val="Standardnpsmoodstavce"/>
    <w:link w:val="Nadpis3"/>
    <w:rsid w:val="00A132F5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2Char">
    <w:name w:val="Nadpis 2 Char"/>
    <w:basedOn w:val="Standardnpsmoodstavce"/>
    <w:link w:val="Nadpis2"/>
    <w:uiPriority w:val="99"/>
    <w:rsid w:val="00AA2B44"/>
    <w:rPr>
      <w:rFonts w:ascii="Times New Roman" w:eastAsia="Times New Roman" w:hAnsi="Times New Roman" w:cs="Cambria"/>
      <w:b/>
      <w:bCs/>
      <w:color w:val="365F91" w:themeColor="accent1" w:themeShade="BF"/>
      <w:sz w:val="26"/>
      <w:szCs w:val="26"/>
    </w:rPr>
  </w:style>
  <w:style w:type="paragraph" w:styleId="Zpat">
    <w:name w:val="footer"/>
    <w:basedOn w:val="Normln"/>
    <w:link w:val="ZpatChar"/>
    <w:uiPriority w:val="99"/>
    <w:rsid w:val="00AA2B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2B44"/>
    <w:rPr>
      <w:rFonts w:ascii="Times New Roman" w:eastAsia="Times New Roman" w:hAnsi="Times New Roman" w:cs="Calibri"/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AA2B44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60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00D"/>
    <w:rPr>
      <w:rFonts w:ascii="Tahoma" w:eastAsia="Times New Roman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01E7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A7B0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7B0D"/>
    <w:rPr>
      <w:rFonts w:ascii="Times New Roman" w:eastAsia="Times New Roman" w:hAnsi="Times New Roman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7B0D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B274F3"/>
    <w:pPr>
      <w:spacing w:before="100" w:beforeAutospacing="1" w:after="100" w:afterAutospacing="1"/>
      <w:jc w:val="left"/>
    </w:pPr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90D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6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hyperlink" Target="http://baila.net/kniha/234744464/rouska-veronicina-jan-zahradnice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BD8C5-7BEC-4859-9414-0EEE07BE8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1824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Tonda</dc:creator>
  <cp:lastModifiedBy>Tonda</cp:lastModifiedBy>
  <cp:revision>12</cp:revision>
  <cp:lastPrinted>2018-11-25T15:52:00Z</cp:lastPrinted>
  <dcterms:created xsi:type="dcterms:W3CDTF">2018-11-30T14:08:00Z</dcterms:created>
  <dcterms:modified xsi:type="dcterms:W3CDTF">2019-01-02T07:33:00Z</dcterms:modified>
</cp:coreProperties>
</file>